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54" w:rsidRDefault="008A2254" w:rsidP="000958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VILONYA KÖZSÉG ÖNKORMÁNYZATA KÉPVISELŐ-TESTÜLETÉNEK</w:t>
      </w:r>
    </w:p>
    <w:p w:rsidR="008A2254" w:rsidRDefault="008A2254" w:rsidP="000958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14/2019(XII.13.) </w:t>
      </w:r>
      <w:r w:rsidR="00B62A92" w:rsidRPr="000958D2">
        <w:rPr>
          <w:rFonts w:ascii="Times New Roman" w:hAnsi="Times New Roman" w:cs="Times New Roman"/>
          <w:b/>
          <w:bCs/>
          <w:sz w:val="24"/>
          <w:szCs w:val="24"/>
        </w:rPr>
        <w:t xml:space="preserve">önkormányzati rendelete </w:t>
      </w:r>
    </w:p>
    <w:p w:rsidR="00A34312" w:rsidRPr="000958D2" w:rsidRDefault="00B62A92" w:rsidP="000958D2">
      <w:pPr>
        <w:spacing w:after="0" w:line="240" w:lineRule="auto"/>
        <w:jc w:val="center"/>
        <w:rPr>
          <w:rFonts w:ascii="Times New Roman" w:hAnsi="Times New Roman" w:cs="Times New Roman"/>
          <w:b/>
          <w:bCs/>
          <w:sz w:val="24"/>
          <w:szCs w:val="24"/>
        </w:rPr>
      </w:pPr>
      <w:proofErr w:type="gramStart"/>
      <w:r w:rsidRPr="000958D2">
        <w:rPr>
          <w:rFonts w:ascii="Times New Roman" w:hAnsi="Times New Roman" w:cs="Times New Roman"/>
          <w:b/>
          <w:bCs/>
          <w:sz w:val="24"/>
          <w:szCs w:val="24"/>
        </w:rPr>
        <w:t>a</w:t>
      </w:r>
      <w:proofErr w:type="gramEnd"/>
      <w:r w:rsidRPr="000958D2">
        <w:rPr>
          <w:rFonts w:ascii="Times New Roman" w:hAnsi="Times New Roman" w:cs="Times New Roman"/>
          <w:b/>
          <w:bCs/>
          <w:sz w:val="24"/>
          <w:szCs w:val="24"/>
        </w:rPr>
        <w:t xml:space="preserve"> község településképének védelméről</w:t>
      </w:r>
    </w:p>
    <w:p w:rsidR="00A34312" w:rsidRPr="000958D2" w:rsidRDefault="00A34312" w:rsidP="000958D2">
      <w:pPr>
        <w:spacing w:after="0" w:line="240" w:lineRule="auto"/>
        <w:rPr>
          <w:rFonts w:ascii="Times New Roman" w:hAnsi="Times New Roman" w:cs="Times New Roman"/>
          <w:sz w:val="24"/>
          <w:szCs w:val="24"/>
        </w:rPr>
      </w:pPr>
    </w:p>
    <w:p w:rsidR="00A34312" w:rsidRPr="000958D2" w:rsidRDefault="00B03F0E"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Vilonya</w:t>
      </w:r>
      <w:r w:rsidR="00A34312" w:rsidRPr="000958D2">
        <w:rPr>
          <w:rFonts w:ascii="Times New Roman" w:hAnsi="Times New Roman" w:cs="Times New Roman"/>
          <w:sz w:val="24"/>
          <w:szCs w:val="24"/>
        </w:rPr>
        <w:t xml:space="preserve"> Község Önkormányzat Képviselő-testülete a településkép védelméről szóló 2016. évi LXXIV. törvény 12. § (2) bekezdé</w:t>
      </w:r>
      <w:r w:rsidR="00E70E55" w:rsidRPr="000958D2">
        <w:rPr>
          <w:rFonts w:ascii="Times New Roman" w:hAnsi="Times New Roman" w:cs="Times New Roman"/>
          <w:sz w:val="24"/>
          <w:szCs w:val="24"/>
        </w:rPr>
        <w:t>sében</w:t>
      </w:r>
      <w:r w:rsidR="00A34312" w:rsidRPr="000958D2">
        <w:rPr>
          <w:rFonts w:ascii="Times New Roman" w:hAnsi="Times New Roman" w:cs="Times New Roman"/>
          <w:sz w:val="24"/>
          <w:szCs w:val="24"/>
        </w:rPr>
        <w:t xml:space="preserve"> kapott felhatalmazás alapján, a Magyarország helyi önkormányzatairól szóló 2011. évi CLXXXIX. törvény 23. § (5) bekezdés 5. pontjában és az épített környezet alakításáról és védelméről szóló 1997. évi LXXVIII. törvény 57. § (2)-(3)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(XI.8.) </w:t>
      </w:r>
      <w:proofErr w:type="gramStart"/>
      <w:r w:rsidR="00A34312" w:rsidRPr="000958D2">
        <w:rPr>
          <w:rFonts w:ascii="Times New Roman" w:hAnsi="Times New Roman" w:cs="Times New Roman"/>
          <w:sz w:val="24"/>
          <w:szCs w:val="24"/>
        </w:rPr>
        <w:t xml:space="preserve">Korm. rendelet 43/A.§ (6) c) pontjában biztosított jogkörében eljáró Balaton-felvidéki Nemzeti Park Igazgatóság, Veszprém Megyei Kormányhivatal </w:t>
      </w:r>
      <w:proofErr w:type="spellStart"/>
      <w:r w:rsidR="00A34312" w:rsidRPr="000958D2">
        <w:rPr>
          <w:rFonts w:ascii="Times New Roman" w:hAnsi="Times New Roman" w:cs="Times New Roman"/>
          <w:sz w:val="24"/>
          <w:szCs w:val="24"/>
        </w:rPr>
        <w:t>Kormánymegbízotti</w:t>
      </w:r>
      <w:proofErr w:type="spellEnd"/>
      <w:r w:rsidR="00A34312" w:rsidRPr="000958D2">
        <w:rPr>
          <w:rFonts w:ascii="Times New Roman" w:hAnsi="Times New Roman" w:cs="Times New Roman"/>
          <w:sz w:val="24"/>
          <w:szCs w:val="24"/>
        </w:rPr>
        <w:t xml:space="preserve"> Kabinet</w:t>
      </w:r>
      <w:r w:rsidR="00B57C50">
        <w:rPr>
          <w:rFonts w:ascii="Times New Roman" w:hAnsi="Times New Roman" w:cs="Times New Roman"/>
          <w:sz w:val="24"/>
          <w:szCs w:val="24"/>
        </w:rPr>
        <w:t xml:space="preserve"> Állami Főépítész</w:t>
      </w:r>
      <w:r w:rsidR="00A34312" w:rsidRPr="000958D2">
        <w:rPr>
          <w:rFonts w:ascii="Times New Roman" w:hAnsi="Times New Roman" w:cs="Times New Roman"/>
          <w:sz w:val="24"/>
          <w:szCs w:val="24"/>
        </w:rPr>
        <w:t>, Miniszterelnökség és Nemzeti Média- és Hírközlési hatóság</w:t>
      </w:r>
      <w:r w:rsidR="007177BB" w:rsidRPr="000958D2">
        <w:rPr>
          <w:rFonts w:ascii="Times New Roman" w:hAnsi="Times New Roman" w:cs="Times New Roman"/>
          <w:sz w:val="24"/>
          <w:szCs w:val="24"/>
        </w:rPr>
        <w:t>,</w:t>
      </w:r>
      <w:r w:rsidR="007177BB" w:rsidRPr="000958D2">
        <w:rPr>
          <w:rFonts w:ascii="Times New Roman" w:eastAsia="Times New Roman" w:hAnsi="Times New Roman" w:cs="Times New Roman"/>
          <w:sz w:val="24"/>
          <w:szCs w:val="24"/>
          <w:lang w:eastAsia="hu-HU"/>
        </w:rPr>
        <w:t xml:space="preserve"> </w:t>
      </w:r>
      <w:r w:rsidR="00E1240B" w:rsidRPr="000958D2">
        <w:rPr>
          <w:rFonts w:ascii="Times New Roman" w:eastAsia="Times New Roman" w:hAnsi="Times New Roman" w:cs="Times New Roman"/>
          <w:sz w:val="24"/>
          <w:szCs w:val="24"/>
          <w:lang w:eastAsia="hu-HU"/>
        </w:rPr>
        <w:t xml:space="preserve">a világörökségi, műemléki és régészeti egyeztetési szakterület tekintetében a </w:t>
      </w:r>
      <w:r w:rsidR="00E1240B" w:rsidRPr="001B2D9C">
        <w:rPr>
          <w:rFonts w:ascii="Times New Roman" w:eastAsia="Times New Roman" w:hAnsi="Times New Roman" w:cs="Times New Roman"/>
          <w:sz w:val="24"/>
          <w:szCs w:val="24"/>
          <w:lang w:eastAsia="hu-HU"/>
        </w:rPr>
        <w:t xml:space="preserve">Veszprém </w:t>
      </w:r>
      <w:r w:rsidR="00EA1D31" w:rsidRPr="001B2D9C">
        <w:rPr>
          <w:rFonts w:ascii="Times New Roman" w:eastAsia="Times New Roman" w:hAnsi="Times New Roman" w:cs="Times New Roman"/>
          <w:sz w:val="24"/>
          <w:szCs w:val="24"/>
          <w:lang w:eastAsia="hu-HU"/>
        </w:rPr>
        <w:t>M</w:t>
      </w:r>
      <w:r w:rsidR="00E1240B" w:rsidRPr="001B2D9C">
        <w:rPr>
          <w:rFonts w:ascii="Times New Roman" w:eastAsia="Times New Roman" w:hAnsi="Times New Roman" w:cs="Times New Roman"/>
          <w:sz w:val="24"/>
          <w:szCs w:val="24"/>
          <w:lang w:eastAsia="hu-HU"/>
        </w:rPr>
        <w:t>egyei Kormányhivatal</w:t>
      </w:r>
      <w:r w:rsidR="00B57C50" w:rsidRPr="001B2D9C">
        <w:rPr>
          <w:rFonts w:ascii="Times New Roman" w:eastAsia="Times New Roman" w:hAnsi="Times New Roman" w:cs="Times New Roman"/>
          <w:sz w:val="24"/>
          <w:szCs w:val="24"/>
          <w:lang w:eastAsia="hu-HU"/>
        </w:rPr>
        <w:t xml:space="preserve"> </w:t>
      </w:r>
      <w:r w:rsidR="00EA1D31" w:rsidRPr="001B2D9C">
        <w:rPr>
          <w:rFonts w:ascii="Times New Roman" w:eastAsia="Times New Roman" w:hAnsi="Times New Roman" w:cs="Times New Roman"/>
          <w:sz w:val="24"/>
          <w:szCs w:val="24"/>
          <w:lang w:eastAsia="hu-HU"/>
        </w:rPr>
        <w:t>V</w:t>
      </w:r>
      <w:r w:rsidR="00E1240B" w:rsidRPr="001B2D9C">
        <w:rPr>
          <w:rFonts w:ascii="Times New Roman" w:eastAsia="Times New Roman" w:hAnsi="Times New Roman" w:cs="Times New Roman"/>
          <w:sz w:val="24"/>
          <w:szCs w:val="24"/>
          <w:lang w:eastAsia="hu-HU"/>
        </w:rPr>
        <w:t xml:space="preserve">eszprémi </w:t>
      </w:r>
      <w:r w:rsidR="00EA1D31" w:rsidRPr="001B2D9C">
        <w:rPr>
          <w:rFonts w:ascii="Times New Roman" w:eastAsia="Times New Roman" w:hAnsi="Times New Roman" w:cs="Times New Roman"/>
          <w:sz w:val="24"/>
          <w:szCs w:val="24"/>
          <w:lang w:eastAsia="hu-HU"/>
        </w:rPr>
        <w:t>J</w:t>
      </w:r>
      <w:r w:rsidR="00E1240B" w:rsidRPr="001B2D9C">
        <w:rPr>
          <w:rFonts w:ascii="Times New Roman" w:eastAsia="Times New Roman" w:hAnsi="Times New Roman" w:cs="Times New Roman"/>
          <w:sz w:val="24"/>
          <w:szCs w:val="24"/>
          <w:lang w:eastAsia="hu-HU"/>
        </w:rPr>
        <w:t xml:space="preserve">árási </w:t>
      </w:r>
      <w:r w:rsidR="00EA1D31" w:rsidRPr="001B2D9C">
        <w:rPr>
          <w:rFonts w:ascii="Times New Roman" w:eastAsia="Times New Roman" w:hAnsi="Times New Roman" w:cs="Times New Roman"/>
          <w:sz w:val="24"/>
          <w:szCs w:val="24"/>
          <w:lang w:eastAsia="hu-HU"/>
        </w:rPr>
        <w:t>H</w:t>
      </w:r>
      <w:r w:rsidR="00E1240B" w:rsidRPr="001B2D9C">
        <w:rPr>
          <w:rFonts w:ascii="Times New Roman" w:eastAsia="Times New Roman" w:hAnsi="Times New Roman" w:cs="Times New Roman"/>
          <w:sz w:val="24"/>
          <w:szCs w:val="24"/>
          <w:lang w:eastAsia="hu-HU"/>
        </w:rPr>
        <w:t>ivatal</w:t>
      </w:r>
      <w:r w:rsidR="00B57C50" w:rsidRPr="001B2D9C">
        <w:rPr>
          <w:rFonts w:ascii="Times New Roman" w:eastAsia="Times New Roman" w:hAnsi="Times New Roman" w:cs="Times New Roman"/>
          <w:sz w:val="24"/>
          <w:szCs w:val="24"/>
          <w:lang w:eastAsia="hu-HU"/>
        </w:rPr>
        <w:t xml:space="preserve"> Hatósági Főosztály Építésügyi és Örökségvédelmi Osztálya</w:t>
      </w:r>
      <w:r w:rsidR="007177BB" w:rsidRPr="001B2D9C">
        <w:rPr>
          <w:rFonts w:ascii="Times New Roman" w:eastAsia="Times New Roman" w:hAnsi="Times New Roman" w:cs="Times New Roman"/>
          <w:sz w:val="24"/>
          <w:szCs w:val="24"/>
          <w:lang w:eastAsia="hu-HU"/>
        </w:rPr>
        <w:t xml:space="preserve">, </w:t>
      </w:r>
      <w:r w:rsidR="007177BB" w:rsidRPr="000958D2">
        <w:rPr>
          <w:rFonts w:ascii="Times New Roman" w:eastAsia="Times New Roman" w:hAnsi="Times New Roman" w:cs="Times New Roman"/>
          <w:sz w:val="24"/>
          <w:szCs w:val="24"/>
          <w:lang w:eastAsia="hu-HU"/>
        </w:rPr>
        <w:t>Vilonya Község Önkormányzata Képviselő-testületének a</w:t>
      </w:r>
      <w:r w:rsidR="007177BB" w:rsidRPr="000958D2">
        <w:rPr>
          <w:rFonts w:ascii="Times New Roman" w:hAnsi="Times New Roman" w:cs="Times New Roman"/>
          <w:sz w:val="24"/>
          <w:szCs w:val="24"/>
        </w:rPr>
        <w:t xml:space="preserve"> településfejlesztéssel, településrendezéssel és településkép-érvényesítéssel összefüggő partnerségi egyeztetés</w:t>
      </w:r>
      <w:proofErr w:type="gramEnd"/>
      <w:r w:rsidR="007177BB" w:rsidRPr="000958D2">
        <w:rPr>
          <w:rFonts w:ascii="Times New Roman" w:hAnsi="Times New Roman" w:cs="Times New Roman"/>
          <w:sz w:val="24"/>
          <w:szCs w:val="24"/>
        </w:rPr>
        <w:t xml:space="preserve"> </w:t>
      </w:r>
      <w:proofErr w:type="gramStart"/>
      <w:r w:rsidR="007177BB" w:rsidRPr="000958D2">
        <w:rPr>
          <w:rFonts w:ascii="Times New Roman" w:hAnsi="Times New Roman" w:cs="Times New Roman"/>
          <w:sz w:val="24"/>
          <w:szCs w:val="24"/>
        </w:rPr>
        <w:t>helyi</w:t>
      </w:r>
      <w:proofErr w:type="gramEnd"/>
      <w:r w:rsidR="007177BB" w:rsidRPr="000958D2">
        <w:rPr>
          <w:rFonts w:ascii="Times New Roman" w:hAnsi="Times New Roman" w:cs="Times New Roman"/>
          <w:sz w:val="24"/>
          <w:szCs w:val="24"/>
        </w:rPr>
        <w:t xml:space="preserve"> szabályairól</w:t>
      </w:r>
      <w:r w:rsidR="007177BB" w:rsidRPr="000958D2">
        <w:rPr>
          <w:rFonts w:ascii="Times New Roman" w:eastAsia="Times New Roman" w:hAnsi="Times New Roman" w:cs="Times New Roman"/>
          <w:sz w:val="24"/>
          <w:szCs w:val="24"/>
          <w:lang w:eastAsia="hu-HU"/>
        </w:rPr>
        <w:t xml:space="preserve"> szóló </w:t>
      </w:r>
      <w:r w:rsidR="007177BB" w:rsidRPr="000958D2">
        <w:rPr>
          <w:rFonts w:ascii="Times New Roman" w:hAnsi="Times New Roman" w:cs="Times New Roman"/>
          <w:sz w:val="24"/>
          <w:szCs w:val="24"/>
        </w:rPr>
        <w:t>8/2017.(VII.6.)</w:t>
      </w:r>
      <w:r w:rsidR="007177BB" w:rsidRPr="000958D2">
        <w:rPr>
          <w:rFonts w:ascii="Times New Roman" w:eastAsia="Times New Roman" w:hAnsi="Times New Roman" w:cs="Times New Roman"/>
          <w:sz w:val="24"/>
          <w:szCs w:val="24"/>
          <w:lang w:eastAsia="hu-HU"/>
        </w:rPr>
        <w:t xml:space="preserve"> önkormányzati rendelete szerinti partnerek véleményének kikérésével a következőket rendeli el:</w:t>
      </w:r>
    </w:p>
    <w:p w:rsidR="00A34312" w:rsidRPr="000958D2" w:rsidRDefault="00A34312" w:rsidP="000958D2">
      <w:pPr>
        <w:spacing w:after="0" w:line="240" w:lineRule="auto"/>
        <w:rPr>
          <w:rFonts w:ascii="Times New Roman" w:hAnsi="Times New Roman" w:cs="Times New Roman"/>
          <w:sz w:val="24"/>
          <w:szCs w:val="24"/>
        </w:rPr>
      </w:pPr>
    </w:p>
    <w:p w:rsidR="00A34312" w:rsidRDefault="00A34312" w:rsidP="000958D2">
      <w:pPr>
        <w:spacing w:after="0" w:line="240" w:lineRule="auto"/>
        <w:jc w:val="center"/>
        <w:rPr>
          <w:rFonts w:ascii="Times New Roman" w:hAnsi="Times New Roman" w:cs="Times New Roman"/>
          <w:b/>
          <w:bCs/>
          <w:sz w:val="24"/>
          <w:szCs w:val="24"/>
        </w:rPr>
      </w:pPr>
      <w:r w:rsidRPr="000958D2">
        <w:rPr>
          <w:rFonts w:ascii="Times New Roman" w:hAnsi="Times New Roman" w:cs="Times New Roman"/>
          <w:b/>
          <w:bCs/>
          <w:sz w:val="24"/>
          <w:szCs w:val="24"/>
        </w:rPr>
        <w:t>1.</w:t>
      </w:r>
      <w:r w:rsidR="00E65296" w:rsidRPr="000958D2">
        <w:rPr>
          <w:rFonts w:ascii="Times New Roman" w:hAnsi="Times New Roman" w:cs="Times New Roman"/>
          <w:b/>
          <w:bCs/>
          <w:sz w:val="24"/>
          <w:szCs w:val="24"/>
        </w:rPr>
        <w:t xml:space="preserve"> </w:t>
      </w:r>
      <w:r w:rsidRPr="000958D2">
        <w:rPr>
          <w:rFonts w:ascii="Times New Roman" w:hAnsi="Times New Roman" w:cs="Times New Roman"/>
          <w:b/>
          <w:bCs/>
          <w:sz w:val="24"/>
          <w:szCs w:val="24"/>
        </w:rPr>
        <w:t>Értelmező rendelkezések</w:t>
      </w:r>
    </w:p>
    <w:p w:rsidR="00B2499A" w:rsidRPr="000958D2" w:rsidRDefault="00B2499A" w:rsidP="000958D2">
      <w:pPr>
        <w:spacing w:after="0" w:line="240" w:lineRule="auto"/>
        <w:jc w:val="center"/>
        <w:rPr>
          <w:rFonts w:ascii="Times New Roman" w:hAnsi="Times New Roman" w:cs="Times New Roman"/>
          <w:b/>
          <w:bCs/>
          <w:sz w:val="24"/>
          <w:szCs w:val="24"/>
        </w:rPr>
      </w:pPr>
    </w:p>
    <w:p w:rsidR="00A34312" w:rsidRPr="000958D2" w:rsidRDefault="00A34312" w:rsidP="000958D2">
      <w:pPr>
        <w:spacing w:after="0" w:line="240" w:lineRule="auto"/>
        <w:rPr>
          <w:rFonts w:ascii="Times New Roman" w:hAnsi="Times New Roman" w:cs="Times New Roman"/>
          <w:sz w:val="24"/>
          <w:szCs w:val="24"/>
        </w:rPr>
      </w:pPr>
      <w:r w:rsidRPr="000958D2">
        <w:rPr>
          <w:rFonts w:ascii="Times New Roman" w:hAnsi="Times New Roman" w:cs="Times New Roman"/>
          <w:b/>
          <w:bCs/>
          <w:sz w:val="24"/>
          <w:szCs w:val="24"/>
        </w:rPr>
        <w:t>1.</w:t>
      </w:r>
      <w:r w:rsidR="00456766" w:rsidRPr="000958D2">
        <w:rPr>
          <w:rFonts w:ascii="Times New Roman" w:hAnsi="Times New Roman" w:cs="Times New Roman"/>
          <w:b/>
          <w:bCs/>
          <w:sz w:val="24"/>
          <w:szCs w:val="24"/>
        </w:rPr>
        <w:t xml:space="preserve"> </w:t>
      </w:r>
      <w:r w:rsidRPr="000958D2">
        <w:rPr>
          <w:rFonts w:ascii="Times New Roman" w:hAnsi="Times New Roman" w:cs="Times New Roman"/>
          <w:b/>
          <w:bCs/>
          <w:sz w:val="24"/>
          <w:szCs w:val="24"/>
        </w:rPr>
        <w:t>§</w:t>
      </w:r>
      <w:r w:rsidR="00DF3D79" w:rsidRPr="000958D2">
        <w:rPr>
          <w:rFonts w:ascii="Times New Roman" w:hAnsi="Times New Roman" w:cs="Times New Roman"/>
          <w:sz w:val="24"/>
          <w:szCs w:val="24"/>
        </w:rPr>
        <w:t xml:space="preserve"> </w:t>
      </w:r>
      <w:r w:rsidRPr="000958D2">
        <w:rPr>
          <w:rFonts w:ascii="Times New Roman" w:hAnsi="Times New Roman" w:cs="Times New Roman"/>
          <w:sz w:val="24"/>
          <w:szCs w:val="24"/>
        </w:rPr>
        <w:t>(1) E rendelet alkalmazása során:</w:t>
      </w:r>
    </w:p>
    <w:p w:rsidR="00A34312" w:rsidRPr="000958D2" w:rsidRDefault="00F90E0A" w:rsidP="000958D2">
      <w:pPr>
        <w:numPr>
          <w:ilvl w:val="0"/>
          <w:numId w:val="1"/>
        </w:numPr>
        <w:tabs>
          <w:tab w:val="clear" w:pos="72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Áttört kerítés</w:t>
      </w:r>
      <w:r w:rsidR="00A34312" w:rsidRPr="000958D2">
        <w:rPr>
          <w:rFonts w:ascii="Times New Roman" w:hAnsi="Times New Roman" w:cs="Times New Roman"/>
          <w:sz w:val="24"/>
          <w:szCs w:val="24"/>
        </w:rPr>
        <w:t>: az a kerítés, amelynek a közterület felőli merőleges vetületének összes felülete legalább 50%-ban átlátható.</w:t>
      </w:r>
    </w:p>
    <w:p w:rsidR="00BD0CC2" w:rsidRPr="000958D2" w:rsidRDefault="00BD0CC2" w:rsidP="000958D2">
      <w:pPr>
        <w:spacing w:after="0" w:line="240" w:lineRule="auto"/>
        <w:jc w:val="both"/>
        <w:rPr>
          <w:rFonts w:ascii="Times New Roman" w:hAnsi="Times New Roman" w:cs="Times New Roman"/>
          <w:sz w:val="24"/>
          <w:szCs w:val="24"/>
        </w:rPr>
      </w:pPr>
    </w:p>
    <w:p w:rsidR="00A34312" w:rsidRPr="000958D2" w:rsidRDefault="00F90E0A" w:rsidP="000958D2">
      <w:pPr>
        <w:numPr>
          <w:ilvl w:val="0"/>
          <w:numId w:val="1"/>
        </w:numPr>
        <w:tabs>
          <w:tab w:val="clear" w:pos="72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b/>
          <w:bCs/>
          <w:sz w:val="24"/>
          <w:szCs w:val="24"/>
        </w:rPr>
        <w:t xml:space="preserve"> </w:t>
      </w:r>
      <w:r w:rsidR="00DF3D79" w:rsidRPr="000958D2">
        <w:rPr>
          <w:rFonts w:ascii="Times New Roman" w:hAnsi="Times New Roman" w:cs="Times New Roman"/>
          <w:b/>
          <w:bCs/>
          <w:sz w:val="24"/>
          <w:szCs w:val="24"/>
        </w:rPr>
        <w:t>Cégtábla:</w:t>
      </w:r>
      <w:r w:rsidR="002D1D61" w:rsidRPr="000958D2">
        <w:rPr>
          <w:rFonts w:ascii="Times New Roman" w:hAnsi="Times New Roman" w:cs="Times New Roman"/>
          <w:b/>
          <w:bCs/>
          <w:sz w:val="24"/>
          <w:szCs w:val="24"/>
        </w:rPr>
        <w:t xml:space="preserve"> </w:t>
      </w:r>
      <w:r w:rsidR="00A34312" w:rsidRPr="000958D2">
        <w:rPr>
          <w:rFonts w:ascii="Times New Roman" w:hAnsi="Times New Roman" w:cs="Times New Roman"/>
          <w:sz w:val="24"/>
          <w:szCs w:val="24"/>
        </w:rPr>
        <w:t xml:space="preserve">vállalkozás azonosítására, általában nevének, címének, elérhetőségének, tevékenységének, </w:t>
      </w:r>
      <w:r w:rsidR="00695751" w:rsidRPr="000958D2">
        <w:rPr>
          <w:rFonts w:ascii="Times New Roman" w:hAnsi="Times New Roman" w:cs="Times New Roman"/>
          <w:sz w:val="24"/>
          <w:szCs w:val="24"/>
        </w:rPr>
        <w:t>nyitva tartásának</w:t>
      </w:r>
      <w:r w:rsidR="00A34312" w:rsidRPr="000958D2">
        <w:rPr>
          <w:rFonts w:ascii="Times New Roman" w:hAnsi="Times New Roman" w:cs="Times New Roman"/>
          <w:sz w:val="24"/>
          <w:szCs w:val="24"/>
        </w:rPr>
        <w:t xml:space="preserve"> közlésére szolgáló, a vállalkozás székhelyének, telephelyének bejáratánál, a homlokzat síkjában vagy kerítésen elhelyezett - egyéb áru, szolgáltatás megjelenítést nem tartalmazó - felirat, feliratot tartalmazó</w:t>
      </w:r>
      <w:r w:rsidR="002D1D61"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tábla.</w:t>
      </w:r>
    </w:p>
    <w:p w:rsidR="00BD0CC2" w:rsidRPr="000958D2" w:rsidRDefault="00BD0CC2" w:rsidP="000958D2">
      <w:pPr>
        <w:spacing w:after="0" w:line="240" w:lineRule="auto"/>
        <w:jc w:val="both"/>
        <w:rPr>
          <w:rFonts w:ascii="Times New Roman" w:hAnsi="Times New Roman" w:cs="Times New Roman"/>
          <w:sz w:val="24"/>
          <w:szCs w:val="24"/>
        </w:rPr>
      </w:pPr>
    </w:p>
    <w:p w:rsidR="00A34312" w:rsidRPr="000958D2" w:rsidRDefault="00F90E0A" w:rsidP="000958D2">
      <w:pPr>
        <w:numPr>
          <w:ilvl w:val="0"/>
          <w:numId w:val="1"/>
        </w:numPr>
        <w:tabs>
          <w:tab w:val="clear" w:pos="72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Egyéb grafikai elem:</w:t>
      </w:r>
      <w:r w:rsidR="002D1D61" w:rsidRPr="000958D2">
        <w:rPr>
          <w:rFonts w:ascii="Times New Roman" w:hAnsi="Times New Roman" w:cs="Times New Roman"/>
          <w:b/>
          <w:bCs/>
          <w:sz w:val="24"/>
          <w:szCs w:val="24"/>
        </w:rPr>
        <w:t xml:space="preserve"> </w:t>
      </w:r>
      <w:r w:rsidR="002D1D61" w:rsidRPr="000958D2">
        <w:rPr>
          <w:rFonts w:ascii="Times New Roman" w:hAnsi="Times New Roman" w:cs="Times New Roman"/>
          <w:sz w:val="24"/>
          <w:szCs w:val="24"/>
        </w:rPr>
        <w:t>a</w:t>
      </w:r>
      <w:r w:rsidR="00A34312" w:rsidRPr="000958D2">
        <w:rPr>
          <w:rFonts w:ascii="Times New Roman" w:hAnsi="Times New Roman" w:cs="Times New Roman"/>
          <w:sz w:val="24"/>
          <w:szCs w:val="24"/>
        </w:rPr>
        <w:t xml:space="preserve"> vállalkozással kapcsolatos egyéb információ, adatközlés, grafikai elem.</w:t>
      </w:r>
    </w:p>
    <w:p w:rsidR="00BD0CC2" w:rsidRPr="000958D2" w:rsidRDefault="00BD0CC2" w:rsidP="000958D2">
      <w:pPr>
        <w:spacing w:after="0" w:line="240" w:lineRule="auto"/>
        <w:jc w:val="both"/>
        <w:rPr>
          <w:rFonts w:ascii="Times New Roman" w:hAnsi="Times New Roman" w:cs="Times New Roman"/>
          <w:sz w:val="24"/>
          <w:szCs w:val="24"/>
        </w:rPr>
      </w:pPr>
    </w:p>
    <w:p w:rsidR="00BD0CC2" w:rsidRPr="000958D2" w:rsidRDefault="00F90E0A" w:rsidP="000958D2">
      <w:pPr>
        <w:numPr>
          <w:ilvl w:val="0"/>
          <w:numId w:val="1"/>
        </w:numPr>
        <w:tabs>
          <w:tab w:val="clear" w:pos="72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Értékvizsgálat:</w:t>
      </w:r>
      <w:r w:rsidR="002D1D61" w:rsidRPr="000958D2">
        <w:rPr>
          <w:rFonts w:ascii="Times New Roman" w:hAnsi="Times New Roman" w:cs="Times New Roman"/>
          <w:b/>
          <w:bCs/>
          <w:sz w:val="24"/>
          <w:szCs w:val="24"/>
        </w:rPr>
        <w:t xml:space="preserve"> </w:t>
      </w:r>
      <w:r w:rsidR="00A34312" w:rsidRPr="000958D2">
        <w:rPr>
          <w:rFonts w:ascii="Times New Roman" w:hAnsi="Times New Roman" w:cs="Times New Roman"/>
          <w:sz w:val="24"/>
          <w:szCs w:val="24"/>
        </w:rPr>
        <w:t>a vonatkozó kormányrendeletben foglaltakon túl, a helyi védelem megalapozását szolgáló, építészmérnök, településmérnök, műemlékvédelmi szakmérnök szakképzettséggel rendelkező személy, szervezet által készített olyan szakvizsgálat, amely feltárja és részletesen meghatározza a ténylegesen meglévő, a település szempontjából annak minősülő értéket, amely védelemre érdemes.</w:t>
      </w:r>
    </w:p>
    <w:p w:rsidR="00BD0CC2" w:rsidRPr="000958D2" w:rsidRDefault="00BD0CC2" w:rsidP="000958D2">
      <w:pPr>
        <w:spacing w:after="0" w:line="240" w:lineRule="auto"/>
        <w:jc w:val="both"/>
        <w:rPr>
          <w:rFonts w:ascii="Times New Roman" w:hAnsi="Times New Roman" w:cs="Times New Roman"/>
          <w:sz w:val="24"/>
          <w:szCs w:val="24"/>
        </w:rPr>
      </w:pPr>
    </w:p>
    <w:p w:rsidR="001C7B03" w:rsidRPr="000958D2" w:rsidRDefault="00F90E0A" w:rsidP="000958D2">
      <w:pPr>
        <w:numPr>
          <w:ilvl w:val="0"/>
          <w:numId w:val="1"/>
        </w:numPr>
        <w:tabs>
          <w:tab w:val="clear" w:pos="720"/>
        </w:tabs>
        <w:spacing w:after="0" w:line="240" w:lineRule="auto"/>
        <w:ind w:left="0" w:firstLine="0"/>
        <w:jc w:val="both"/>
        <w:rPr>
          <w:rFonts w:ascii="Times New Roman" w:hAnsi="Times New Roman" w:cs="Times New Roman"/>
          <w:b/>
          <w:sz w:val="24"/>
          <w:szCs w:val="24"/>
        </w:rPr>
      </w:pPr>
      <w:r w:rsidRPr="000958D2">
        <w:rPr>
          <w:rFonts w:ascii="Times New Roman" w:hAnsi="Times New Roman" w:cs="Times New Roman"/>
          <w:b/>
          <w:bCs/>
          <w:sz w:val="24"/>
          <w:szCs w:val="24"/>
        </w:rPr>
        <w:t xml:space="preserve"> </w:t>
      </w:r>
      <w:r w:rsidR="00347CB6" w:rsidRPr="000958D2">
        <w:rPr>
          <w:rFonts w:ascii="Times New Roman" w:hAnsi="Times New Roman" w:cs="Times New Roman"/>
          <w:b/>
          <w:bCs/>
          <w:sz w:val="24"/>
          <w:szCs w:val="24"/>
        </w:rPr>
        <w:t>Helyi jelentőségű egyedi értékek (1.</w:t>
      </w:r>
      <w:r w:rsidR="00347CB6" w:rsidRPr="000958D2">
        <w:rPr>
          <w:rFonts w:ascii="Times New Roman" w:hAnsi="Times New Roman" w:cs="Times New Roman"/>
          <w:sz w:val="24"/>
          <w:szCs w:val="24"/>
        </w:rPr>
        <w:t xml:space="preserve"> </w:t>
      </w:r>
      <w:r w:rsidR="00347CB6" w:rsidRPr="000958D2">
        <w:rPr>
          <w:rFonts w:ascii="Times New Roman" w:hAnsi="Times New Roman" w:cs="Times New Roman"/>
          <w:b/>
          <w:sz w:val="24"/>
          <w:szCs w:val="24"/>
        </w:rPr>
        <w:t xml:space="preserve">számú melléklet szerint felsorolt értékek): </w:t>
      </w:r>
    </w:p>
    <w:p w:rsidR="001C7B03" w:rsidRPr="000958D2" w:rsidRDefault="00F90E0A" w:rsidP="000958D2">
      <w:pPr>
        <w:pStyle w:val="Listaszerbekezds"/>
        <w:numPr>
          <w:ilvl w:val="0"/>
          <w:numId w:val="49"/>
        </w:numPr>
        <w:spacing w:after="0" w:line="240" w:lineRule="auto"/>
        <w:ind w:left="0" w:firstLine="0"/>
        <w:contextualSpacing w:val="0"/>
        <w:jc w:val="both"/>
        <w:rPr>
          <w:rFonts w:ascii="Times New Roman" w:hAnsi="Times New Roman" w:cs="Times New Roman"/>
          <w:b/>
          <w:sz w:val="24"/>
          <w:szCs w:val="24"/>
        </w:rPr>
      </w:pPr>
      <w:r w:rsidRPr="000958D2">
        <w:rPr>
          <w:rFonts w:ascii="Times New Roman" w:hAnsi="Times New Roman" w:cs="Times New Roman"/>
          <w:sz w:val="24"/>
          <w:szCs w:val="24"/>
        </w:rPr>
        <w:t xml:space="preserve"> </w:t>
      </w:r>
      <w:r w:rsidR="00EC6EAB" w:rsidRPr="000958D2">
        <w:rPr>
          <w:rFonts w:ascii="Times New Roman" w:hAnsi="Times New Roman" w:cs="Times New Roman"/>
          <w:sz w:val="24"/>
          <w:szCs w:val="24"/>
        </w:rPr>
        <w:t>a</w:t>
      </w:r>
      <w:r w:rsidR="001C7B03" w:rsidRPr="000958D2">
        <w:rPr>
          <w:rFonts w:ascii="Times New Roman" w:hAnsi="Times New Roman" w:cs="Times New Roman"/>
          <w:sz w:val="24"/>
          <w:szCs w:val="24"/>
        </w:rPr>
        <w:t>z építmény (épület és műtárgy) vagy ezek együttese vagy valamely részlete (anyaghasználat, színezés, szerkezet, stb.)</w:t>
      </w:r>
      <w:r w:rsidR="00EC6EAB" w:rsidRPr="000958D2">
        <w:rPr>
          <w:rFonts w:ascii="Times New Roman" w:hAnsi="Times New Roman" w:cs="Times New Roman"/>
          <w:sz w:val="24"/>
          <w:szCs w:val="24"/>
        </w:rPr>
        <w:t>,</w:t>
      </w:r>
    </w:p>
    <w:p w:rsidR="001C7B03" w:rsidRPr="000958D2" w:rsidRDefault="00F90E0A" w:rsidP="000958D2">
      <w:pPr>
        <w:pStyle w:val="Listaszerbekezds"/>
        <w:numPr>
          <w:ilvl w:val="0"/>
          <w:numId w:val="49"/>
        </w:numPr>
        <w:spacing w:after="0" w:line="240" w:lineRule="auto"/>
        <w:ind w:left="0" w:firstLine="0"/>
        <w:contextualSpacing w:val="0"/>
        <w:jc w:val="both"/>
        <w:rPr>
          <w:rFonts w:ascii="Times New Roman" w:hAnsi="Times New Roman" w:cs="Times New Roman"/>
          <w:b/>
          <w:sz w:val="24"/>
          <w:szCs w:val="24"/>
        </w:rPr>
      </w:pPr>
      <w:r w:rsidRPr="000958D2">
        <w:rPr>
          <w:rFonts w:ascii="Times New Roman" w:hAnsi="Times New Roman" w:cs="Times New Roman"/>
          <w:sz w:val="24"/>
          <w:szCs w:val="24"/>
        </w:rPr>
        <w:t xml:space="preserve"> </w:t>
      </w:r>
      <w:r w:rsidR="00EC6EAB" w:rsidRPr="000958D2">
        <w:rPr>
          <w:rFonts w:ascii="Times New Roman" w:hAnsi="Times New Roman" w:cs="Times New Roman"/>
          <w:sz w:val="24"/>
          <w:szCs w:val="24"/>
        </w:rPr>
        <w:t>a</w:t>
      </w:r>
      <w:r w:rsidR="001C7B03" w:rsidRPr="000958D2">
        <w:rPr>
          <w:rFonts w:ascii="Times New Roman" w:hAnsi="Times New Roman" w:cs="Times New Roman"/>
          <w:sz w:val="24"/>
          <w:szCs w:val="24"/>
        </w:rPr>
        <w:t>z építményhez tartozó földrészlet és annak jellegzetes növénye</w:t>
      </w:r>
      <w:r w:rsidR="00EC6EAB" w:rsidRPr="000958D2">
        <w:rPr>
          <w:rFonts w:ascii="Times New Roman" w:hAnsi="Times New Roman" w:cs="Times New Roman"/>
          <w:sz w:val="24"/>
          <w:szCs w:val="24"/>
        </w:rPr>
        <w:t>,</w:t>
      </w:r>
      <w:r w:rsidR="001C7B03" w:rsidRPr="000958D2">
        <w:rPr>
          <w:rFonts w:ascii="Times New Roman" w:hAnsi="Times New Roman" w:cs="Times New Roman"/>
          <w:sz w:val="24"/>
          <w:szCs w:val="24"/>
        </w:rPr>
        <w:t xml:space="preserve"> </w:t>
      </w:r>
    </w:p>
    <w:p w:rsidR="001C7B03" w:rsidRPr="000958D2" w:rsidRDefault="00F90E0A" w:rsidP="000958D2">
      <w:pPr>
        <w:pStyle w:val="Listaszerbekezds"/>
        <w:numPr>
          <w:ilvl w:val="0"/>
          <w:numId w:val="49"/>
        </w:numPr>
        <w:spacing w:after="0" w:line="240" w:lineRule="auto"/>
        <w:ind w:left="0" w:firstLine="0"/>
        <w:contextualSpacing w:val="0"/>
        <w:jc w:val="both"/>
        <w:rPr>
          <w:rFonts w:ascii="Times New Roman" w:hAnsi="Times New Roman" w:cs="Times New Roman"/>
          <w:b/>
          <w:sz w:val="24"/>
          <w:szCs w:val="24"/>
        </w:rPr>
      </w:pPr>
      <w:r w:rsidRPr="000958D2">
        <w:rPr>
          <w:rFonts w:ascii="Times New Roman" w:hAnsi="Times New Roman" w:cs="Times New Roman"/>
          <w:sz w:val="24"/>
          <w:szCs w:val="24"/>
        </w:rPr>
        <w:t xml:space="preserve"> </w:t>
      </w:r>
      <w:r w:rsidR="00EC6EAB" w:rsidRPr="000958D2">
        <w:rPr>
          <w:rFonts w:ascii="Times New Roman" w:hAnsi="Times New Roman" w:cs="Times New Roman"/>
          <w:sz w:val="24"/>
          <w:szCs w:val="24"/>
        </w:rPr>
        <w:t>s</w:t>
      </w:r>
      <w:r w:rsidR="001C7B03" w:rsidRPr="000958D2">
        <w:rPr>
          <w:rFonts w:ascii="Times New Roman" w:hAnsi="Times New Roman" w:cs="Times New Roman"/>
          <w:sz w:val="24"/>
          <w:szCs w:val="24"/>
        </w:rPr>
        <w:t>zobor, képzőművészeti alkotás, utcabútor</w:t>
      </w:r>
      <w:r w:rsidR="00EC6EAB" w:rsidRPr="000958D2">
        <w:rPr>
          <w:rFonts w:ascii="Times New Roman" w:hAnsi="Times New Roman" w:cs="Times New Roman"/>
          <w:sz w:val="24"/>
          <w:szCs w:val="24"/>
        </w:rPr>
        <w:t>,</w:t>
      </w:r>
      <w:r w:rsidR="001C7B03" w:rsidRPr="000958D2">
        <w:rPr>
          <w:rFonts w:ascii="Times New Roman" w:hAnsi="Times New Roman" w:cs="Times New Roman"/>
          <w:sz w:val="24"/>
          <w:szCs w:val="24"/>
        </w:rPr>
        <w:t xml:space="preserve"> </w:t>
      </w:r>
    </w:p>
    <w:p w:rsidR="001D0C78" w:rsidRPr="000958D2" w:rsidRDefault="00F90E0A" w:rsidP="000958D2">
      <w:pPr>
        <w:pStyle w:val="Listaszerbekezds"/>
        <w:numPr>
          <w:ilvl w:val="0"/>
          <w:numId w:val="49"/>
        </w:numPr>
        <w:spacing w:after="0" w:line="240" w:lineRule="auto"/>
        <w:ind w:left="0" w:firstLine="0"/>
        <w:contextualSpacing w:val="0"/>
        <w:jc w:val="both"/>
        <w:rPr>
          <w:rFonts w:ascii="Times New Roman" w:hAnsi="Times New Roman" w:cs="Times New Roman"/>
          <w:b/>
          <w:sz w:val="24"/>
          <w:szCs w:val="24"/>
        </w:rPr>
      </w:pPr>
      <w:r w:rsidRPr="000958D2">
        <w:rPr>
          <w:rFonts w:ascii="Times New Roman" w:hAnsi="Times New Roman" w:cs="Times New Roman"/>
          <w:sz w:val="24"/>
          <w:szCs w:val="24"/>
        </w:rPr>
        <w:t xml:space="preserve"> </w:t>
      </w:r>
      <w:r w:rsidR="00EC6EAB" w:rsidRPr="000958D2">
        <w:rPr>
          <w:rFonts w:ascii="Times New Roman" w:hAnsi="Times New Roman" w:cs="Times New Roman"/>
          <w:sz w:val="24"/>
          <w:szCs w:val="24"/>
        </w:rPr>
        <w:t>e</w:t>
      </w:r>
      <w:r w:rsidR="001C7B03" w:rsidRPr="000958D2">
        <w:rPr>
          <w:rFonts w:ascii="Times New Roman" w:hAnsi="Times New Roman" w:cs="Times New Roman"/>
          <w:sz w:val="24"/>
          <w:szCs w:val="24"/>
        </w:rPr>
        <w:t>gyedi tájérték.</w:t>
      </w:r>
    </w:p>
    <w:p w:rsidR="000958D2" w:rsidRPr="000958D2" w:rsidRDefault="000958D2" w:rsidP="000958D2">
      <w:pPr>
        <w:pStyle w:val="Listaszerbekezds"/>
        <w:spacing w:after="0" w:line="240" w:lineRule="auto"/>
        <w:ind w:left="0"/>
        <w:contextualSpacing w:val="0"/>
        <w:jc w:val="both"/>
        <w:rPr>
          <w:rFonts w:ascii="Times New Roman" w:hAnsi="Times New Roman" w:cs="Times New Roman"/>
          <w:b/>
          <w:sz w:val="24"/>
          <w:szCs w:val="24"/>
        </w:rPr>
      </w:pPr>
    </w:p>
    <w:p w:rsidR="00BD0CC2" w:rsidRPr="00B2499A" w:rsidRDefault="00F90E0A" w:rsidP="000958D2">
      <w:pPr>
        <w:numPr>
          <w:ilvl w:val="0"/>
          <w:numId w:val="1"/>
        </w:numPr>
        <w:tabs>
          <w:tab w:val="clear" w:pos="72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b/>
          <w:bCs/>
          <w:sz w:val="24"/>
          <w:szCs w:val="24"/>
        </w:rPr>
        <w:lastRenderedPageBreak/>
        <w:t xml:space="preserve"> </w:t>
      </w:r>
      <w:r w:rsidR="00A34312" w:rsidRPr="000958D2">
        <w:rPr>
          <w:rFonts w:ascii="Times New Roman" w:hAnsi="Times New Roman" w:cs="Times New Roman"/>
          <w:b/>
          <w:bCs/>
          <w:sz w:val="24"/>
          <w:szCs w:val="24"/>
        </w:rPr>
        <w:t>Közösségi célú hirdetés</w:t>
      </w:r>
      <w:r w:rsidR="00A34312" w:rsidRPr="000958D2">
        <w:rPr>
          <w:rFonts w:ascii="Times New Roman" w:hAnsi="Times New Roman" w:cs="Times New Roman"/>
          <w:sz w:val="24"/>
          <w:szCs w:val="24"/>
        </w:rPr>
        <w:t>:</w:t>
      </w:r>
      <w:r w:rsidR="002D1D61"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kizárólag közérdekű információt nyújt, a közösségi tájékoztatást szolgálja, mely például közintézményekhez, kulturális,- sport rendezvényekhez, közszolgálati felhívásokhoz, építészeti,- természeti vagy kulturális értékek ismertetéséhez kapcsolódik.</w:t>
      </w:r>
    </w:p>
    <w:p w:rsidR="00A34312" w:rsidRPr="000958D2" w:rsidRDefault="00F90E0A" w:rsidP="000958D2">
      <w:pPr>
        <w:numPr>
          <w:ilvl w:val="0"/>
          <w:numId w:val="1"/>
        </w:numPr>
        <w:tabs>
          <w:tab w:val="clear" w:pos="72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Tájba illeszkedés:</w:t>
      </w:r>
      <w:r w:rsidR="002D1D61" w:rsidRPr="000958D2">
        <w:rPr>
          <w:rFonts w:ascii="Times New Roman" w:hAnsi="Times New Roman" w:cs="Times New Roman"/>
          <w:b/>
          <w:bCs/>
          <w:sz w:val="24"/>
          <w:szCs w:val="24"/>
        </w:rPr>
        <w:t xml:space="preserve"> </w:t>
      </w:r>
      <w:r w:rsidR="00A34312" w:rsidRPr="000958D2">
        <w:rPr>
          <w:rFonts w:ascii="Times New Roman" w:hAnsi="Times New Roman" w:cs="Times New Roman"/>
          <w:sz w:val="24"/>
          <w:szCs w:val="24"/>
        </w:rPr>
        <w:t>a tájban elhelyezésre kerülő építményeknek vagy befolyásolt építmény együtteseknek a természeti/művi (mesterségesen kialakított) táji adottságokhoz funkcionális, ökológiai és esztétikai értelmű igazítása, amely az összhang megteremtését célozza, amit környezeti állapotadat igazol.</w:t>
      </w:r>
    </w:p>
    <w:p w:rsidR="00BD0CC2" w:rsidRPr="000958D2" w:rsidRDefault="00BD0CC2" w:rsidP="000958D2">
      <w:pPr>
        <w:spacing w:after="0" w:line="240" w:lineRule="auto"/>
        <w:jc w:val="both"/>
        <w:rPr>
          <w:rFonts w:ascii="Times New Roman" w:hAnsi="Times New Roman" w:cs="Times New Roman"/>
          <w:sz w:val="24"/>
          <w:szCs w:val="24"/>
        </w:rPr>
      </w:pPr>
    </w:p>
    <w:p w:rsidR="00A34312" w:rsidRPr="000958D2" w:rsidRDefault="00F90E0A" w:rsidP="000958D2">
      <w:pPr>
        <w:numPr>
          <w:ilvl w:val="0"/>
          <w:numId w:val="1"/>
        </w:numPr>
        <w:tabs>
          <w:tab w:val="clear" w:pos="72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Védelem megszüntetését alátámasztó szakvélemény:</w:t>
      </w:r>
      <w:r w:rsidR="00DF3D79"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építészmérnök, településmérnök, statikus, műemlékvédelmi szakmérnök szakképzettséggel rendelkező személy által készített olyan szakvizsgálat, amely a védelem alatt álló épület, építmény vizsgálatát követően részletezi annak állagában, esztétikai megjelenésében, szerkezetében végbement folyamatokat, és annak eredményét, mely alapján a védelem oka már nem áll fenn.</w:t>
      </w:r>
    </w:p>
    <w:p w:rsidR="002D1D61" w:rsidRPr="000958D2" w:rsidRDefault="002D1D61" w:rsidP="000958D2">
      <w:pPr>
        <w:spacing w:after="0" w:line="240" w:lineRule="auto"/>
        <w:rPr>
          <w:rFonts w:ascii="Times New Roman" w:hAnsi="Times New Roman" w:cs="Times New Roman"/>
          <w:sz w:val="24"/>
          <w:szCs w:val="24"/>
        </w:rPr>
      </w:pPr>
    </w:p>
    <w:p w:rsidR="00B22596" w:rsidRPr="000958D2" w:rsidRDefault="00B22596" w:rsidP="000958D2">
      <w:pPr>
        <w:spacing w:after="0" w:line="240" w:lineRule="auto"/>
        <w:jc w:val="center"/>
        <w:rPr>
          <w:rFonts w:ascii="Times New Roman" w:hAnsi="Times New Roman" w:cs="Times New Roman"/>
          <w:b/>
          <w:bCs/>
          <w:sz w:val="24"/>
          <w:szCs w:val="24"/>
        </w:rPr>
      </w:pPr>
      <w:r w:rsidRPr="000958D2">
        <w:rPr>
          <w:rFonts w:ascii="Times New Roman" w:hAnsi="Times New Roman" w:cs="Times New Roman"/>
          <w:b/>
          <w:bCs/>
          <w:sz w:val="24"/>
          <w:szCs w:val="24"/>
        </w:rPr>
        <w:t>2. A rendelet hatálya</w:t>
      </w:r>
    </w:p>
    <w:p w:rsidR="00B22596" w:rsidRPr="000958D2" w:rsidRDefault="00B22596" w:rsidP="000958D2">
      <w:pPr>
        <w:spacing w:after="0" w:line="240" w:lineRule="auto"/>
        <w:jc w:val="both"/>
        <w:rPr>
          <w:rFonts w:ascii="Times New Roman" w:hAnsi="Times New Roman" w:cs="Times New Roman"/>
          <w:sz w:val="24"/>
          <w:szCs w:val="24"/>
        </w:rPr>
      </w:pPr>
    </w:p>
    <w:p w:rsidR="00B22596" w:rsidRPr="000958D2" w:rsidRDefault="00B22596"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b/>
          <w:bCs/>
          <w:sz w:val="24"/>
          <w:szCs w:val="24"/>
        </w:rPr>
        <w:t>2.</w:t>
      </w:r>
      <w:r w:rsidRPr="000958D2">
        <w:rPr>
          <w:rFonts w:ascii="Times New Roman" w:hAnsi="Times New Roman" w:cs="Times New Roman"/>
          <w:sz w:val="24"/>
          <w:szCs w:val="24"/>
        </w:rPr>
        <w:t xml:space="preserve"> § A rendelet hatálya kiterjed minden természetes személyre, jogi személyre és jogi személyiséggel nem rendelkező szervezetre, </w:t>
      </w:r>
      <w:proofErr w:type="gramStart"/>
      <w:r w:rsidRPr="000958D2">
        <w:rPr>
          <w:rFonts w:ascii="Times New Roman" w:hAnsi="Times New Roman" w:cs="Times New Roman"/>
          <w:sz w:val="24"/>
          <w:szCs w:val="24"/>
        </w:rPr>
        <w:t>aki</w:t>
      </w:r>
      <w:proofErr w:type="gramEnd"/>
      <w:r w:rsidRPr="000958D2">
        <w:rPr>
          <w:rFonts w:ascii="Times New Roman" w:hAnsi="Times New Roman" w:cs="Times New Roman"/>
          <w:sz w:val="24"/>
          <w:szCs w:val="24"/>
        </w:rPr>
        <w:t xml:space="preserve"> vagy amely a település közigazgatási területén:</w:t>
      </w:r>
    </w:p>
    <w:p w:rsidR="00B22596" w:rsidRPr="000958D2" w:rsidRDefault="00B22596" w:rsidP="000958D2">
      <w:pPr>
        <w:spacing w:after="0" w:line="240" w:lineRule="auto"/>
        <w:jc w:val="both"/>
        <w:rPr>
          <w:rFonts w:ascii="Times New Roman" w:hAnsi="Times New Roman" w:cs="Times New Roman"/>
          <w:sz w:val="24"/>
          <w:szCs w:val="24"/>
        </w:rPr>
      </w:pPr>
      <w:proofErr w:type="gramStart"/>
      <w:r w:rsidRPr="000958D2">
        <w:rPr>
          <w:rFonts w:ascii="Times New Roman" w:hAnsi="Times New Roman" w:cs="Times New Roman"/>
          <w:sz w:val="24"/>
          <w:szCs w:val="24"/>
        </w:rPr>
        <w:t>a</w:t>
      </w:r>
      <w:proofErr w:type="gramEnd"/>
      <w:r w:rsidRPr="000958D2">
        <w:rPr>
          <w:rFonts w:ascii="Times New Roman" w:hAnsi="Times New Roman" w:cs="Times New Roman"/>
          <w:sz w:val="24"/>
          <w:szCs w:val="24"/>
        </w:rPr>
        <w:t>) jogszabályban meghatározott építési tevékenységet végez, vagy végeztet, illetve azzal összefüggő építészeti-műszaki tervdokumentációt készít,</w:t>
      </w:r>
    </w:p>
    <w:p w:rsidR="00B22596" w:rsidRPr="000958D2" w:rsidRDefault="00B22596"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b) reklámfeliratot, illetve hirdető-berendezést helyez el, tart fenn vagy kíván elhelyezni, valamint ilyen céllal felületet alakít ki,</w:t>
      </w:r>
    </w:p>
    <w:p w:rsidR="00B22596" w:rsidRDefault="00B22596"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c) meglévő építmény rendeltetését - részben vagy egészben - megváltoztatja.</w:t>
      </w:r>
    </w:p>
    <w:p w:rsidR="000958D2" w:rsidRPr="000958D2" w:rsidRDefault="000958D2" w:rsidP="000958D2">
      <w:pPr>
        <w:spacing w:after="0" w:line="240" w:lineRule="auto"/>
        <w:jc w:val="both"/>
        <w:rPr>
          <w:rFonts w:ascii="Times New Roman" w:hAnsi="Times New Roman" w:cs="Times New Roman"/>
          <w:sz w:val="24"/>
          <w:szCs w:val="24"/>
        </w:rPr>
      </w:pPr>
    </w:p>
    <w:p w:rsidR="00A34312" w:rsidRDefault="00A243C8" w:rsidP="000958D2">
      <w:pPr>
        <w:spacing w:after="0" w:line="240" w:lineRule="auto"/>
        <w:jc w:val="center"/>
        <w:rPr>
          <w:rFonts w:ascii="Times New Roman" w:hAnsi="Times New Roman" w:cs="Times New Roman"/>
          <w:b/>
          <w:bCs/>
          <w:sz w:val="24"/>
          <w:szCs w:val="24"/>
        </w:rPr>
      </w:pPr>
      <w:r w:rsidRPr="000958D2">
        <w:rPr>
          <w:rFonts w:ascii="Times New Roman" w:hAnsi="Times New Roman" w:cs="Times New Roman"/>
          <w:b/>
          <w:bCs/>
          <w:sz w:val="24"/>
          <w:szCs w:val="24"/>
        </w:rPr>
        <w:t>3</w:t>
      </w:r>
      <w:r w:rsidR="00A34312" w:rsidRPr="000958D2">
        <w:rPr>
          <w:rFonts w:ascii="Times New Roman" w:hAnsi="Times New Roman" w:cs="Times New Roman"/>
          <w:b/>
          <w:bCs/>
          <w:sz w:val="24"/>
          <w:szCs w:val="24"/>
        </w:rPr>
        <w:t>.</w:t>
      </w:r>
      <w:r w:rsidR="00E65296"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A helyi védelem alá helyezésnek és a helyi védelem megszűnésének</w:t>
      </w:r>
      <w:r w:rsidR="002D1D61"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szabályai</w:t>
      </w:r>
    </w:p>
    <w:p w:rsidR="000958D2" w:rsidRPr="000958D2" w:rsidRDefault="000958D2" w:rsidP="000958D2">
      <w:pPr>
        <w:spacing w:after="0" w:line="240" w:lineRule="auto"/>
        <w:jc w:val="center"/>
        <w:rPr>
          <w:rFonts w:ascii="Times New Roman" w:hAnsi="Times New Roman" w:cs="Times New Roman"/>
          <w:b/>
          <w:bCs/>
          <w:sz w:val="24"/>
          <w:szCs w:val="24"/>
        </w:rPr>
      </w:pPr>
    </w:p>
    <w:p w:rsidR="00A34312" w:rsidRDefault="00A243C8"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b/>
          <w:bCs/>
          <w:sz w:val="24"/>
          <w:szCs w:val="24"/>
        </w:rPr>
        <w:t>3</w:t>
      </w:r>
      <w:r w:rsidR="00A34312" w:rsidRPr="000958D2">
        <w:rPr>
          <w:rFonts w:ascii="Times New Roman" w:hAnsi="Times New Roman" w:cs="Times New Roman"/>
          <w:b/>
          <w:bCs/>
          <w:sz w:val="24"/>
          <w:szCs w:val="24"/>
        </w:rPr>
        <w:t>.</w:t>
      </w:r>
      <w:r w:rsidR="00F90E0A"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w:t>
      </w:r>
      <w:r w:rsidR="002D1D61"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 xml:space="preserve">(1) A helyi védelem alá helyezési és annak megszüntetése iránti eljárást </w:t>
      </w:r>
      <w:r w:rsidR="002B5615" w:rsidRPr="000958D2">
        <w:rPr>
          <w:rFonts w:ascii="Times New Roman" w:hAnsi="Times New Roman" w:cs="Times New Roman"/>
          <w:sz w:val="24"/>
          <w:szCs w:val="24"/>
        </w:rPr>
        <w:t xml:space="preserve">írásban kell </w:t>
      </w:r>
      <w:r w:rsidR="00A34312" w:rsidRPr="000958D2">
        <w:rPr>
          <w:rFonts w:ascii="Times New Roman" w:hAnsi="Times New Roman" w:cs="Times New Roman"/>
          <w:sz w:val="24"/>
          <w:szCs w:val="24"/>
        </w:rPr>
        <w:t>kezdeménye</w:t>
      </w:r>
      <w:r w:rsidR="002B5615" w:rsidRPr="000958D2">
        <w:rPr>
          <w:rFonts w:ascii="Times New Roman" w:hAnsi="Times New Roman" w:cs="Times New Roman"/>
          <w:sz w:val="24"/>
          <w:szCs w:val="24"/>
        </w:rPr>
        <w:t>zni.</w:t>
      </w:r>
    </w:p>
    <w:p w:rsidR="000958D2" w:rsidRPr="000958D2" w:rsidRDefault="000958D2" w:rsidP="000958D2">
      <w:pPr>
        <w:spacing w:after="0" w:line="240" w:lineRule="auto"/>
        <w:jc w:val="both"/>
        <w:rPr>
          <w:rFonts w:ascii="Times New Roman" w:hAnsi="Times New Roman" w:cs="Times New Roman"/>
          <w:sz w:val="24"/>
          <w:szCs w:val="24"/>
        </w:rPr>
      </w:pPr>
    </w:p>
    <w:p w:rsidR="00A34312" w:rsidRPr="000958D2" w:rsidRDefault="00F90E0A" w:rsidP="000958D2">
      <w:pPr>
        <w:pStyle w:val="Listaszerbekezds"/>
        <w:numPr>
          <w:ilvl w:val="0"/>
          <w:numId w:val="47"/>
        </w:numPr>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helyi védelem alá helyezést kezdeményező javaslatnak tartalmaznia kell:</w:t>
      </w:r>
    </w:p>
    <w:p w:rsidR="00A34312" w:rsidRPr="000958D2" w:rsidRDefault="00F90E0A" w:rsidP="000958D2">
      <w:pPr>
        <w:numPr>
          <w:ilvl w:val="1"/>
          <w:numId w:val="2"/>
        </w:numPr>
        <w:tabs>
          <w:tab w:val="clear" w:pos="144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 xml:space="preserve">a helyi védelemre javasolt építészeti örökség megnevezését, </w:t>
      </w:r>
      <w:r w:rsidR="00347D88" w:rsidRPr="000958D2">
        <w:rPr>
          <w:rFonts w:ascii="Times New Roman" w:hAnsi="Times New Roman" w:cs="Times New Roman"/>
          <w:sz w:val="24"/>
          <w:szCs w:val="24"/>
        </w:rPr>
        <w:t>helyi</w:t>
      </w:r>
      <w:r w:rsidR="00A34312" w:rsidRPr="000958D2">
        <w:rPr>
          <w:rFonts w:ascii="Times New Roman" w:hAnsi="Times New Roman" w:cs="Times New Roman"/>
          <w:sz w:val="24"/>
          <w:szCs w:val="24"/>
        </w:rPr>
        <w:t xml:space="preserve"> védelem esetén a címét és helyrajzi számát, területi védelem esetén a terület térképi lehatárolását a helyrajzi számok</w:t>
      </w:r>
      <w:r w:rsidR="002D1D61"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megjelölésével,</w:t>
      </w:r>
    </w:p>
    <w:p w:rsidR="00A34312" w:rsidRPr="000958D2" w:rsidRDefault="00F90E0A" w:rsidP="000958D2">
      <w:pPr>
        <w:numPr>
          <w:ilvl w:val="1"/>
          <w:numId w:val="2"/>
        </w:numPr>
        <w:tabs>
          <w:tab w:val="clear" w:pos="144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helyi védelem alá helyezés kezdeményezésének</w:t>
      </w:r>
      <w:r w:rsidR="002D1D61"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indokolását,</w:t>
      </w:r>
    </w:p>
    <w:p w:rsidR="00A34312" w:rsidRPr="000958D2" w:rsidRDefault="00F90E0A" w:rsidP="000958D2">
      <w:pPr>
        <w:numPr>
          <w:ilvl w:val="1"/>
          <w:numId w:val="2"/>
        </w:numPr>
        <w:tabs>
          <w:tab w:val="clear" w:pos="144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kezdeményező megnevezését, lakcímét vagy székhelyét, egyéb elérhetőségeit</w:t>
      </w:r>
      <w:r w:rsidRPr="000958D2">
        <w:rPr>
          <w:rFonts w:ascii="Times New Roman" w:hAnsi="Times New Roman" w:cs="Times New Roman"/>
          <w:sz w:val="24"/>
          <w:szCs w:val="24"/>
        </w:rPr>
        <w:t>.</w:t>
      </w:r>
    </w:p>
    <w:p w:rsidR="00F90E0A" w:rsidRPr="000958D2" w:rsidRDefault="00F90E0A" w:rsidP="000958D2">
      <w:pPr>
        <w:spacing w:after="0" w:line="240" w:lineRule="auto"/>
        <w:jc w:val="both"/>
        <w:rPr>
          <w:rFonts w:ascii="Times New Roman" w:hAnsi="Times New Roman" w:cs="Times New Roman"/>
          <w:sz w:val="24"/>
          <w:szCs w:val="24"/>
        </w:rPr>
      </w:pPr>
    </w:p>
    <w:p w:rsidR="00A34312" w:rsidRPr="000958D2" w:rsidRDefault="00F90E0A" w:rsidP="000958D2">
      <w:pPr>
        <w:pStyle w:val="Listaszerbekezds"/>
        <w:numPr>
          <w:ilvl w:val="0"/>
          <w:numId w:val="47"/>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helyi védelem megszüntetését kezdeményező javaslatnak tartalmaznia kell:</w:t>
      </w:r>
    </w:p>
    <w:p w:rsidR="00A34312" w:rsidRPr="000958D2" w:rsidRDefault="00F90E0A" w:rsidP="000958D2">
      <w:pPr>
        <w:numPr>
          <w:ilvl w:val="1"/>
          <w:numId w:val="47"/>
        </w:numPr>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 xml:space="preserve">a helyi védett érték megnevezését, </w:t>
      </w:r>
      <w:r w:rsidR="00347D88" w:rsidRPr="000958D2">
        <w:rPr>
          <w:rFonts w:ascii="Times New Roman" w:hAnsi="Times New Roman" w:cs="Times New Roman"/>
          <w:sz w:val="24"/>
          <w:szCs w:val="24"/>
        </w:rPr>
        <w:t>helyi</w:t>
      </w:r>
      <w:r w:rsidR="00A34312" w:rsidRPr="000958D2">
        <w:rPr>
          <w:rFonts w:ascii="Times New Roman" w:hAnsi="Times New Roman" w:cs="Times New Roman"/>
          <w:sz w:val="24"/>
          <w:szCs w:val="24"/>
        </w:rPr>
        <w:t xml:space="preserve"> védelem esetén címét és helyrajzi számát, területi védelem esetén a terület lehatárolását a helyrajzi számok</w:t>
      </w:r>
      <w:r w:rsidR="002D1D61"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megjelölésével,</w:t>
      </w:r>
    </w:p>
    <w:p w:rsidR="00A34312" w:rsidRPr="000958D2" w:rsidRDefault="00F90E0A" w:rsidP="000958D2">
      <w:pPr>
        <w:numPr>
          <w:ilvl w:val="1"/>
          <w:numId w:val="47"/>
        </w:numPr>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helyi védelem megszüntetésére irányuló kezdeményezésindokolását,</w:t>
      </w:r>
    </w:p>
    <w:p w:rsidR="00A34312" w:rsidRPr="000958D2" w:rsidRDefault="00F90E0A" w:rsidP="000958D2">
      <w:pPr>
        <w:numPr>
          <w:ilvl w:val="1"/>
          <w:numId w:val="47"/>
        </w:numPr>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kezdeményező megnevezését, lakcímét vagy székhelyét, egyéb elérhetőségeit,</w:t>
      </w:r>
    </w:p>
    <w:p w:rsidR="00A34312" w:rsidRPr="000958D2" w:rsidRDefault="00F90E0A" w:rsidP="000958D2">
      <w:pPr>
        <w:numPr>
          <w:ilvl w:val="1"/>
          <w:numId w:val="47"/>
        </w:numPr>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helyi védelem megszüntetését alátámasztó</w:t>
      </w:r>
      <w:r w:rsidR="002D1D61"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szakvéleményt.</w:t>
      </w:r>
    </w:p>
    <w:p w:rsidR="00A34312" w:rsidRPr="000958D2" w:rsidRDefault="00A34312" w:rsidP="000958D2">
      <w:pPr>
        <w:spacing w:after="0" w:line="240" w:lineRule="auto"/>
        <w:jc w:val="both"/>
        <w:rPr>
          <w:rFonts w:ascii="Times New Roman" w:hAnsi="Times New Roman" w:cs="Times New Roman"/>
          <w:sz w:val="24"/>
          <w:szCs w:val="24"/>
        </w:rPr>
      </w:pPr>
    </w:p>
    <w:p w:rsidR="00A34312" w:rsidRPr="000958D2" w:rsidRDefault="00A243C8"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b/>
          <w:bCs/>
          <w:sz w:val="24"/>
          <w:szCs w:val="24"/>
        </w:rPr>
        <w:t>4</w:t>
      </w:r>
      <w:r w:rsidR="00A34312" w:rsidRPr="000958D2">
        <w:rPr>
          <w:rFonts w:ascii="Times New Roman" w:hAnsi="Times New Roman" w:cs="Times New Roman"/>
          <w:b/>
          <w:bCs/>
          <w:sz w:val="24"/>
          <w:szCs w:val="24"/>
        </w:rPr>
        <w:t>.</w:t>
      </w:r>
      <w:r w:rsidR="00A626DB"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w:t>
      </w:r>
      <w:r w:rsidR="002D1D61"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 xml:space="preserve">A helyi védelem alá helyezési vagy a helyi védelem </w:t>
      </w:r>
      <w:r w:rsidR="00D514A4" w:rsidRPr="000958D2">
        <w:rPr>
          <w:rFonts w:ascii="Times New Roman" w:hAnsi="Times New Roman" w:cs="Times New Roman"/>
          <w:sz w:val="24"/>
          <w:szCs w:val="24"/>
        </w:rPr>
        <w:t xml:space="preserve">megszüntetése iránti eljárásban </w:t>
      </w:r>
      <w:r w:rsidR="00A34312" w:rsidRPr="000958D2">
        <w:rPr>
          <w:rFonts w:ascii="Times New Roman" w:hAnsi="Times New Roman" w:cs="Times New Roman"/>
          <w:sz w:val="24"/>
          <w:szCs w:val="24"/>
        </w:rPr>
        <w:t>érdekeltnek kell tekinteni:</w:t>
      </w:r>
    </w:p>
    <w:p w:rsidR="00A34312" w:rsidRPr="000958D2" w:rsidRDefault="00A626DB" w:rsidP="000958D2">
      <w:pPr>
        <w:numPr>
          <w:ilvl w:val="0"/>
          <w:numId w:val="3"/>
        </w:numPr>
        <w:tabs>
          <w:tab w:val="clear" w:pos="72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ingatlantulajdonosát,</w:t>
      </w:r>
    </w:p>
    <w:p w:rsidR="00A34312" w:rsidRPr="000958D2" w:rsidRDefault="00A626DB" w:rsidP="000958D2">
      <w:pPr>
        <w:numPr>
          <w:ilvl w:val="0"/>
          <w:numId w:val="3"/>
        </w:numPr>
        <w:tabs>
          <w:tab w:val="clear" w:pos="72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műalkotás esetén az alkotót vagy a szerzői jogjogosultját,</w:t>
      </w:r>
    </w:p>
    <w:p w:rsidR="00A34312" w:rsidRPr="000958D2" w:rsidRDefault="00A626DB" w:rsidP="000958D2">
      <w:pPr>
        <w:numPr>
          <w:ilvl w:val="0"/>
          <w:numId w:val="3"/>
        </w:numPr>
        <w:tabs>
          <w:tab w:val="clear" w:pos="72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kezdeményezőt.</w:t>
      </w:r>
    </w:p>
    <w:p w:rsidR="00A34312" w:rsidRPr="000958D2" w:rsidRDefault="00A34312" w:rsidP="000958D2">
      <w:pPr>
        <w:spacing w:after="0" w:line="240" w:lineRule="auto"/>
        <w:jc w:val="both"/>
        <w:rPr>
          <w:rFonts w:ascii="Times New Roman" w:hAnsi="Times New Roman" w:cs="Times New Roman"/>
          <w:sz w:val="24"/>
          <w:szCs w:val="24"/>
        </w:rPr>
      </w:pPr>
    </w:p>
    <w:p w:rsidR="002D1D61" w:rsidRPr="000958D2" w:rsidRDefault="00A243C8"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b/>
          <w:bCs/>
          <w:sz w:val="24"/>
          <w:szCs w:val="24"/>
        </w:rPr>
        <w:lastRenderedPageBreak/>
        <w:t>5</w:t>
      </w:r>
      <w:r w:rsidR="00A34312" w:rsidRPr="000958D2">
        <w:rPr>
          <w:rFonts w:ascii="Times New Roman" w:hAnsi="Times New Roman" w:cs="Times New Roman"/>
          <w:b/>
          <w:bCs/>
          <w:sz w:val="24"/>
          <w:szCs w:val="24"/>
        </w:rPr>
        <w:t>.</w:t>
      </w:r>
      <w:r w:rsidR="00960C92"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w:t>
      </w:r>
      <w:r w:rsidR="002D1D61" w:rsidRPr="000958D2">
        <w:rPr>
          <w:rFonts w:ascii="Times New Roman" w:hAnsi="Times New Roman" w:cs="Times New Roman"/>
          <w:sz w:val="24"/>
          <w:szCs w:val="24"/>
        </w:rPr>
        <w:t xml:space="preserve"> </w:t>
      </w:r>
      <w:r w:rsidR="00E70E55" w:rsidRPr="000958D2">
        <w:rPr>
          <w:rFonts w:ascii="Times New Roman" w:hAnsi="Times New Roman" w:cs="Times New Roman"/>
          <w:sz w:val="24"/>
          <w:szCs w:val="24"/>
        </w:rPr>
        <w:t xml:space="preserve">(1) </w:t>
      </w:r>
      <w:r w:rsidR="00A34312" w:rsidRPr="000958D2">
        <w:rPr>
          <w:rFonts w:ascii="Times New Roman" w:hAnsi="Times New Roman" w:cs="Times New Roman"/>
          <w:sz w:val="24"/>
          <w:szCs w:val="24"/>
        </w:rPr>
        <w:t>A helyi védelem alá helyezés</w:t>
      </w:r>
      <w:r w:rsidR="00E65296" w:rsidRPr="000958D2">
        <w:rPr>
          <w:rFonts w:ascii="Times New Roman" w:hAnsi="Times New Roman" w:cs="Times New Roman"/>
          <w:sz w:val="24"/>
          <w:szCs w:val="24"/>
        </w:rPr>
        <w:t>sel</w:t>
      </w:r>
      <w:r w:rsidR="00A34312" w:rsidRPr="000958D2">
        <w:rPr>
          <w:rFonts w:ascii="Times New Roman" w:hAnsi="Times New Roman" w:cs="Times New Roman"/>
          <w:sz w:val="24"/>
          <w:szCs w:val="24"/>
        </w:rPr>
        <w:t xml:space="preserve"> vagy a helyi védelem megszüntetés</w:t>
      </w:r>
      <w:r w:rsidR="00E65296" w:rsidRPr="000958D2">
        <w:rPr>
          <w:rFonts w:ascii="Times New Roman" w:hAnsi="Times New Roman" w:cs="Times New Roman"/>
          <w:sz w:val="24"/>
          <w:szCs w:val="24"/>
        </w:rPr>
        <w:t>ével</w:t>
      </w:r>
      <w:r w:rsidR="00A34312" w:rsidRPr="000958D2">
        <w:rPr>
          <w:rFonts w:ascii="Times New Roman" w:hAnsi="Times New Roman" w:cs="Times New Roman"/>
          <w:sz w:val="24"/>
          <w:szCs w:val="24"/>
        </w:rPr>
        <w:t xml:space="preserve"> </w:t>
      </w:r>
      <w:r w:rsidR="00E65296" w:rsidRPr="000958D2">
        <w:rPr>
          <w:rFonts w:ascii="Times New Roman" w:hAnsi="Times New Roman" w:cs="Times New Roman"/>
          <w:sz w:val="24"/>
          <w:szCs w:val="24"/>
        </w:rPr>
        <w:t>kapcsolatos döntésről</w:t>
      </w:r>
      <w:r w:rsidR="00A34312" w:rsidRPr="000958D2">
        <w:rPr>
          <w:rFonts w:ascii="Times New Roman" w:hAnsi="Times New Roman" w:cs="Times New Roman"/>
          <w:sz w:val="24"/>
          <w:szCs w:val="24"/>
        </w:rPr>
        <w:t xml:space="preserve"> az önkormányzat honlapján </w:t>
      </w:r>
      <w:r w:rsidR="00E65296" w:rsidRPr="000958D2">
        <w:rPr>
          <w:rFonts w:ascii="Times New Roman" w:hAnsi="Times New Roman" w:cs="Times New Roman"/>
          <w:sz w:val="24"/>
          <w:szCs w:val="24"/>
        </w:rPr>
        <w:t xml:space="preserve">a döntés napjától számított </w:t>
      </w:r>
      <w:r w:rsidR="00A34312" w:rsidRPr="000958D2">
        <w:rPr>
          <w:rFonts w:ascii="Times New Roman" w:hAnsi="Times New Roman" w:cs="Times New Roman"/>
          <w:sz w:val="24"/>
          <w:szCs w:val="24"/>
        </w:rPr>
        <w:t xml:space="preserve">15 napon belül tájékoztatást kell közzétenni, továbbá helyi </w:t>
      </w:r>
      <w:proofErr w:type="spellStart"/>
      <w:r w:rsidR="00347D88" w:rsidRPr="000958D2">
        <w:rPr>
          <w:rFonts w:ascii="Times New Roman" w:hAnsi="Times New Roman" w:cs="Times New Roman"/>
          <w:sz w:val="24"/>
          <w:szCs w:val="24"/>
        </w:rPr>
        <w:t>helyi</w:t>
      </w:r>
      <w:proofErr w:type="spellEnd"/>
      <w:r w:rsidR="00A34312" w:rsidRPr="000958D2">
        <w:rPr>
          <w:rFonts w:ascii="Times New Roman" w:hAnsi="Times New Roman" w:cs="Times New Roman"/>
          <w:sz w:val="24"/>
          <w:szCs w:val="24"/>
        </w:rPr>
        <w:t xml:space="preserve"> védelemre irányuló kezdeményezés esetén írásban értesíteni kell az </w:t>
      </w:r>
      <w:r w:rsidRPr="000958D2">
        <w:rPr>
          <w:rFonts w:ascii="Times New Roman" w:hAnsi="Times New Roman" w:cs="Times New Roman"/>
          <w:sz w:val="24"/>
          <w:szCs w:val="24"/>
        </w:rPr>
        <w:t>4</w:t>
      </w:r>
      <w:r w:rsidR="00A34312" w:rsidRPr="000958D2">
        <w:rPr>
          <w:rFonts w:ascii="Times New Roman" w:hAnsi="Times New Roman" w:cs="Times New Roman"/>
          <w:sz w:val="24"/>
          <w:szCs w:val="24"/>
        </w:rPr>
        <w:t>.</w:t>
      </w:r>
      <w:r w:rsidR="00960C92"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 bekezdés szerinti érdekelteket.</w:t>
      </w:r>
    </w:p>
    <w:p w:rsidR="00A34312" w:rsidRPr="000958D2" w:rsidRDefault="00960C92" w:rsidP="000958D2">
      <w:pPr>
        <w:pStyle w:val="Listaszerbekezds"/>
        <w:numPr>
          <w:ilvl w:val="1"/>
          <w:numId w:val="3"/>
        </w:numPr>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kezdeményezéssel kapcsolatban az érdekeltek az értesítés átvételét követő 15 napon belül írásban észrevételt tehetnek.</w:t>
      </w:r>
    </w:p>
    <w:p w:rsidR="002D1D61" w:rsidRPr="000958D2" w:rsidRDefault="002D1D61" w:rsidP="000958D2">
      <w:pPr>
        <w:pStyle w:val="Listaszerbekezds"/>
        <w:spacing w:after="0" w:line="240" w:lineRule="auto"/>
        <w:ind w:left="0"/>
        <w:jc w:val="both"/>
        <w:rPr>
          <w:rFonts w:ascii="Times New Roman" w:hAnsi="Times New Roman" w:cs="Times New Roman"/>
          <w:sz w:val="24"/>
          <w:szCs w:val="24"/>
        </w:rPr>
      </w:pPr>
    </w:p>
    <w:p w:rsidR="00A34312" w:rsidRPr="000958D2" w:rsidRDefault="002D1D61" w:rsidP="000958D2">
      <w:pPr>
        <w:pStyle w:val="Listaszerbekezds"/>
        <w:numPr>
          <w:ilvl w:val="1"/>
          <w:numId w:val="3"/>
        </w:numPr>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helyi védelem alá helyezésről vagy a helyi védelem megszüntetéséről a képviselő-testület:</w:t>
      </w:r>
    </w:p>
    <w:p w:rsidR="00A34312" w:rsidRPr="000958D2" w:rsidRDefault="00960C92" w:rsidP="000958D2">
      <w:pPr>
        <w:numPr>
          <w:ilvl w:val="1"/>
          <w:numId w:val="4"/>
        </w:numPr>
        <w:tabs>
          <w:tab w:val="clear" w:pos="144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helyi védelem alá helyezés elrendelését vagy megszüntetését megalapozó értékvizsgálat vagy szakvélemény</w:t>
      </w:r>
      <w:r w:rsidRPr="000958D2">
        <w:rPr>
          <w:rFonts w:ascii="Times New Roman" w:hAnsi="Times New Roman" w:cs="Times New Roman"/>
          <w:sz w:val="24"/>
          <w:szCs w:val="24"/>
        </w:rPr>
        <w:t>,</w:t>
      </w:r>
    </w:p>
    <w:p w:rsidR="00A34312" w:rsidRPr="000958D2" w:rsidRDefault="00960C92" w:rsidP="000958D2">
      <w:pPr>
        <w:numPr>
          <w:ilvl w:val="1"/>
          <w:numId w:val="4"/>
        </w:numPr>
        <w:tabs>
          <w:tab w:val="clear" w:pos="144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 xml:space="preserve">a </w:t>
      </w:r>
      <w:r w:rsidR="00A243C8" w:rsidRPr="000958D2">
        <w:rPr>
          <w:rFonts w:ascii="Times New Roman" w:hAnsi="Times New Roman" w:cs="Times New Roman"/>
          <w:sz w:val="24"/>
          <w:szCs w:val="24"/>
        </w:rPr>
        <w:t>4</w:t>
      </w:r>
      <w:r w:rsidR="00A34312" w:rsidRPr="000958D2">
        <w:rPr>
          <w:rFonts w:ascii="Times New Roman" w:hAnsi="Times New Roman" w:cs="Times New Roman"/>
          <w:sz w:val="24"/>
          <w:szCs w:val="24"/>
        </w:rPr>
        <w:t>.</w:t>
      </w: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 bekezdésben meghatározott érdekeltek észrevételeinek és</w:t>
      </w:r>
    </w:p>
    <w:p w:rsidR="00A34312" w:rsidRPr="000958D2" w:rsidRDefault="00960C92" w:rsidP="000958D2">
      <w:pPr>
        <w:numPr>
          <w:ilvl w:val="1"/>
          <w:numId w:val="4"/>
        </w:numPr>
        <w:tabs>
          <w:tab w:val="clear" w:pos="144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w:t>
      </w:r>
      <w:r w:rsidR="002D1D61" w:rsidRPr="000958D2">
        <w:rPr>
          <w:rFonts w:ascii="Times New Roman" w:hAnsi="Times New Roman" w:cs="Times New Roman"/>
          <w:sz w:val="24"/>
          <w:szCs w:val="24"/>
        </w:rPr>
        <w:t>z</w:t>
      </w:r>
      <w:r w:rsidR="00A34312" w:rsidRPr="000958D2">
        <w:rPr>
          <w:rFonts w:ascii="Times New Roman" w:hAnsi="Times New Roman" w:cs="Times New Roman"/>
          <w:sz w:val="24"/>
          <w:szCs w:val="24"/>
        </w:rPr>
        <w:t xml:space="preserve"> </w:t>
      </w:r>
      <w:r w:rsidR="002D1D61" w:rsidRPr="000958D2">
        <w:rPr>
          <w:rFonts w:ascii="Times New Roman" w:hAnsi="Times New Roman" w:cs="Times New Roman"/>
          <w:sz w:val="24"/>
          <w:szCs w:val="24"/>
        </w:rPr>
        <w:t>önkormányzati fő</w:t>
      </w:r>
      <w:r w:rsidR="00A34312" w:rsidRPr="000958D2">
        <w:rPr>
          <w:rFonts w:ascii="Times New Roman" w:hAnsi="Times New Roman" w:cs="Times New Roman"/>
          <w:sz w:val="24"/>
          <w:szCs w:val="24"/>
        </w:rPr>
        <w:t>építész véleményének figyelembe vételével dönt.</w:t>
      </w:r>
    </w:p>
    <w:p w:rsidR="00E14A51" w:rsidRPr="000958D2" w:rsidRDefault="00E14A51" w:rsidP="000958D2">
      <w:pPr>
        <w:pStyle w:val="Listaszerbekezds"/>
        <w:spacing w:after="0" w:line="240" w:lineRule="auto"/>
        <w:ind w:left="0"/>
        <w:contextualSpacing w:val="0"/>
        <w:jc w:val="both"/>
        <w:rPr>
          <w:rFonts w:ascii="Times New Roman" w:hAnsi="Times New Roman" w:cs="Times New Roman"/>
          <w:sz w:val="24"/>
          <w:szCs w:val="24"/>
        </w:rPr>
      </w:pPr>
    </w:p>
    <w:p w:rsidR="00A34312" w:rsidRPr="000958D2" w:rsidRDefault="008B79C0" w:rsidP="000958D2">
      <w:pPr>
        <w:pStyle w:val="Listaszerbekezds"/>
        <w:numPr>
          <w:ilvl w:val="1"/>
          <w:numId w:val="3"/>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A</w:t>
      </w:r>
      <w:r w:rsidR="00A34312" w:rsidRPr="000958D2">
        <w:rPr>
          <w:rFonts w:ascii="Times New Roman" w:hAnsi="Times New Roman" w:cs="Times New Roman"/>
          <w:sz w:val="24"/>
          <w:szCs w:val="24"/>
        </w:rPr>
        <w:t xml:space="preserve"> helyi védelem alá helyezést és a helyi védelem megszüntetését elrendelő döntés hatályba lépésétől számított 15 napon belül a jegyző kezdeményezi az ingatlanügyi hatóságnál a védelem jogi jellegként való feljegyzését vagy a védelem ingatlan-nyilvántartásból valótörlését.</w:t>
      </w:r>
    </w:p>
    <w:p w:rsidR="00D514A4" w:rsidRPr="000958D2" w:rsidRDefault="00D514A4" w:rsidP="000958D2">
      <w:pPr>
        <w:pStyle w:val="Listaszerbekezds"/>
        <w:spacing w:after="0" w:line="240" w:lineRule="auto"/>
        <w:ind w:left="0"/>
        <w:jc w:val="both"/>
        <w:rPr>
          <w:rFonts w:ascii="Times New Roman" w:hAnsi="Times New Roman" w:cs="Times New Roman"/>
          <w:sz w:val="24"/>
          <w:szCs w:val="24"/>
        </w:rPr>
      </w:pPr>
    </w:p>
    <w:p w:rsidR="00A34312" w:rsidRDefault="00A243C8" w:rsidP="000958D2">
      <w:pPr>
        <w:spacing w:after="0" w:line="240" w:lineRule="auto"/>
        <w:jc w:val="center"/>
        <w:rPr>
          <w:rFonts w:ascii="Times New Roman" w:hAnsi="Times New Roman" w:cs="Times New Roman"/>
          <w:b/>
          <w:bCs/>
          <w:sz w:val="24"/>
          <w:szCs w:val="24"/>
        </w:rPr>
      </w:pPr>
      <w:r w:rsidRPr="000958D2">
        <w:rPr>
          <w:rFonts w:ascii="Times New Roman" w:hAnsi="Times New Roman" w:cs="Times New Roman"/>
          <w:b/>
          <w:bCs/>
          <w:sz w:val="24"/>
          <w:szCs w:val="24"/>
        </w:rPr>
        <w:t>4</w:t>
      </w:r>
      <w:r w:rsidR="00A34312" w:rsidRPr="000958D2">
        <w:rPr>
          <w:rFonts w:ascii="Times New Roman" w:hAnsi="Times New Roman" w:cs="Times New Roman"/>
          <w:b/>
          <w:bCs/>
          <w:sz w:val="24"/>
          <w:szCs w:val="24"/>
        </w:rPr>
        <w:t>.</w:t>
      </w:r>
      <w:r w:rsidR="007C014D"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A helyi védett értékek megjelölése</w:t>
      </w:r>
    </w:p>
    <w:p w:rsidR="000958D2" w:rsidRPr="000958D2" w:rsidRDefault="000958D2" w:rsidP="000958D2">
      <w:pPr>
        <w:spacing w:after="0" w:line="240" w:lineRule="auto"/>
        <w:jc w:val="center"/>
        <w:rPr>
          <w:rFonts w:ascii="Times New Roman" w:hAnsi="Times New Roman" w:cs="Times New Roman"/>
          <w:b/>
          <w:bCs/>
          <w:sz w:val="24"/>
          <w:szCs w:val="24"/>
        </w:rPr>
      </w:pPr>
    </w:p>
    <w:p w:rsidR="00A34312" w:rsidRDefault="00A243C8"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b/>
          <w:bCs/>
          <w:sz w:val="24"/>
          <w:szCs w:val="24"/>
        </w:rPr>
        <w:t>6</w:t>
      </w:r>
      <w:r w:rsidR="00A34312" w:rsidRPr="000958D2">
        <w:rPr>
          <w:rFonts w:ascii="Times New Roman" w:hAnsi="Times New Roman" w:cs="Times New Roman"/>
          <w:b/>
          <w:bCs/>
          <w:sz w:val="24"/>
          <w:szCs w:val="24"/>
        </w:rPr>
        <w:t>.</w:t>
      </w:r>
      <w:r w:rsidR="00003B03"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w:t>
      </w:r>
      <w:r w:rsidR="00D514A4"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(1) A helyi védelem alatt álló értéket - annak értékeit nem sértő módon, de a közterületről jól láthatóan – az e célra rendszeresített, egységes táblával kell megjelölni, legalább a következő felirattal: „</w:t>
      </w:r>
      <w:r w:rsidR="00D514A4" w:rsidRPr="000958D2">
        <w:rPr>
          <w:rFonts w:ascii="Times New Roman" w:hAnsi="Times New Roman" w:cs="Times New Roman"/>
          <w:sz w:val="24"/>
          <w:szCs w:val="24"/>
        </w:rPr>
        <w:t>Vilonya</w:t>
      </w:r>
      <w:r w:rsidR="00A34312" w:rsidRPr="000958D2">
        <w:rPr>
          <w:rFonts w:ascii="Times New Roman" w:hAnsi="Times New Roman" w:cs="Times New Roman"/>
          <w:sz w:val="24"/>
          <w:szCs w:val="24"/>
        </w:rPr>
        <w:t xml:space="preserve"> Község helyi védett értéke”.</w:t>
      </w:r>
    </w:p>
    <w:p w:rsidR="000958D2" w:rsidRPr="000958D2" w:rsidRDefault="000958D2" w:rsidP="000958D2">
      <w:pPr>
        <w:spacing w:after="0" w:line="240" w:lineRule="auto"/>
        <w:jc w:val="both"/>
        <w:rPr>
          <w:rFonts w:ascii="Times New Roman" w:hAnsi="Times New Roman" w:cs="Times New Roman"/>
          <w:sz w:val="24"/>
          <w:szCs w:val="24"/>
        </w:rPr>
      </w:pPr>
    </w:p>
    <w:p w:rsidR="00A34312" w:rsidRPr="000958D2" w:rsidRDefault="00D514A4" w:rsidP="000958D2">
      <w:pPr>
        <w:pStyle w:val="Listaszerbekezds"/>
        <w:numPr>
          <w:ilvl w:val="2"/>
          <w:numId w:val="2"/>
        </w:numPr>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A</w:t>
      </w:r>
      <w:r w:rsidR="00A34312" w:rsidRPr="000958D2">
        <w:rPr>
          <w:rFonts w:ascii="Times New Roman" w:hAnsi="Times New Roman" w:cs="Times New Roman"/>
          <w:sz w:val="24"/>
          <w:szCs w:val="24"/>
        </w:rPr>
        <w:t xml:space="preserve"> helyi védelem tényét közlő tábla elkészíttetése, kihelyezése, karbantartása az önkormányzat feladata. A tábla kihelyezését az érintett ingatlan tulajdonosa tűrni köteles.</w:t>
      </w:r>
    </w:p>
    <w:p w:rsidR="00472DCC" w:rsidRPr="000958D2" w:rsidRDefault="00472DCC" w:rsidP="000958D2">
      <w:pPr>
        <w:pStyle w:val="Listaszerbekezds"/>
        <w:spacing w:after="0" w:line="240" w:lineRule="auto"/>
        <w:ind w:left="0"/>
        <w:jc w:val="both"/>
        <w:rPr>
          <w:rFonts w:ascii="Times New Roman" w:hAnsi="Times New Roman" w:cs="Times New Roman"/>
          <w:sz w:val="24"/>
          <w:szCs w:val="24"/>
        </w:rPr>
      </w:pPr>
    </w:p>
    <w:p w:rsidR="00A34312" w:rsidRPr="000958D2" w:rsidRDefault="00A243C8" w:rsidP="000958D2">
      <w:pPr>
        <w:pStyle w:val="Listaszerbekezds"/>
        <w:numPr>
          <w:ilvl w:val="2"/>
          <w:numId w:val="2"/>
        </w:numPr>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helyi védelem tényét közlő feliraton kívül az önkormányzat elhelyezhet egyéb a védettséggel összefüggő tényt, adatot is közlő táblát a védett értéken vagy annak környezetében, amelyet az érintett ingatlan tulajdonosa tűrni köteles.</w:t>
      </w:r>
    </w:p>
    <w:p w:rsidR="00206B7E" w:rsidRPr="000958D2" w:rsidRDefault="00206B7E" w:rsidP="000958D2">
      <w:pPr>
        <w:spacing w:after="0" w:line="240" w:lineRule="auto"/>
        <w:jc w:val="both"/>
        <w:rPr>
          <w:rFonts w:ascii="Times New Roman" w:hAnsi="Times New Roman" w:cs="Times New Roman"/>
          <w:b/>
          <w:bCs/>
          <w:sz w:val="24"/>
          <w:szCs w:val="24"/>
        </w:rPr>
      </w:pPr>
    </w:p>
    <w:p w:rsidR="00A34312" w:rsidRDefault="00A243C8" w:rsidP="000958D2">
      <w:pPr>
        <w:spacing w:after="0" w:line="240" w:lineRule="auto"/>
        <w:jc w:val="center"/>
        <w:rPr>
          <w:rFonts w:ascii="Times New Roman" w:hAnsi="Times New Roman" w:cs="Times New Roman"/>
          <w:b/>
          <w:bCs/>
          <w:sz w:val="24"/>
          <w:szCs w:val="24"/>
        </w:rPr>
      </w:pPr>
      <w:r w:rsidRPr="000958D2">
        <w:rPr>
          <w:rFonts w:ascii="Times New Roman" w:hAnsi="Times New Roman" w:cs="Times New Roman"/>
          <w:b/>
          <w:bCs/>
          <w:sz w:val="24"/>
          <w:szCs w:val="24"/>
        </w:rPr>
        <w:t>5</w:t>
      </w:r>
      <w:r w:rsidR="00A34312" w:rsidRPr="000958D2">
        <w:rPr>
          <w:rFonts w:ascii="Times New Roman" w:hAnsi="Times New Roman" w:cs="Times New Roman"/>
          <w:b/>
          <w:bCs/>
          <w:sz w:val="24"/>
          <w:szCs w:val="24"/>
        </w:rPr>
        <w:t>.</w:t>
      </w:r>
      <w:r w:rsidR="00347CB6"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A helyi védelem alatt álló értékek nyilvántartása</w:t>
      </w:r>
    </w:p>
    <w:p w:rsidR="000958D2" w:rsidRPr="000958D2" w:rsidRDefault="000958D2" w:rsidP="000958D2">
      <w:pPr>
        <w:spacing w:after="0" w:line="240" w:lineRule="auto"/>
        <w:jc w:val="center"/>
        <w:rPr>
          <w:rFonts w:ascii="Times New Roman" w:hAnsi="Times New Roman" w:cs="Times New Roman"/>
          <w:b/>
          <w:bCs/>
          <w:sz w:val="24"/>
          <w:szCs w:val="24"/>
        </w:rPr>
      </w:pPr>
    </w:p>
    <w:p w:rsidR="00CC0B40" w:rsidRPr="000958D2" w:rsidRDefault="00A243C8"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b/>
          <w:bCs/>
          <w:sz w:val="24"/>
          <w:szCs w:val="24"/>
        </w:rPr>
        <w:t>7</w:t>
      </w:r>
      <w:r w:rsidR="00A34312" w:rsidRPr="000958D2">
        <w:rPr>
          <w:rFonts w:ascii="Times New Roman" w:hAnsi="Times New Roman" w:cs="Times New Roman"/>
          <w:b/>
          <w:bCs/>
          <w:sz w:val="24"/>
          <w:szCs w:val="24"/>
        </w:rPr>
        <w:t>.</w:t>
      </w:r>
      <w:r w:rsidR="00472DCC"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w:t>
      </w:r>
      <w:r w:rsidR="00A65AC5"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 xml:space="preserve">(1) </w:t>
      </w:r>
      <w:r w:rsidR="00CC0B40" w:rsidRPr="000958D2">
        <w:rPr>
          <w:rFonts w:ascii="Times New Roman" w:hAnsi="Times New Roman" w:cs="Times New Roman"/>
          <w:sz w:val="24"/>
          <w:szCs w:val="24"/>
        </w:rPr>
        <w:t>A nyilvántartás kötelezően tartalmazza:</w:t>
      </w:r>
    </w:p>
    <w:p w:rsidR="00A34312" w:rsidRPr="000958D2" w:rsidRDefault="00A34312" w:rsidP="000958D2">
      <w:pPr>
        <w:numPr>
          <w:ilvl w:val="1"/>
          <w:numId w:val="5"/>
        </w:numPr>
        <w:tabs>
          <w:tab w:val="clear" w:pos="1440"/>
        </w:tabs>
        <w:spacing w:after="0" w:line="240" w:lineRule="auto"/>
        <w:ind w:left="0" w:firstLine="0"/>
        <w:contextualSpacing/>
        <w:jc w:val="both"/>
        <w:rPr>
          <w:rFonts w:ascii="Times New Roman" w:hAnsi="Times New Roman" w:cs="Times New Roman"/>
          <w:sz w:val="24"/>
          <w:szCs w:val="24"/>
        </w:rPr>
      </w:pPr>
      <w:r w:rsidRPr="000958D2">
        <w:rPr>
          <w:rFonts w:ascii="Times New Roman" w:hAnsi="Times New Roman" w:cs="Times New Roman"/>
          <w:sz w:val="24"/>
          <w:szCs w:val="24"/>
        </w:rPr>
        <w:t>a védett érték védelmi nyilvántartási</w:t>
      </w:r>
      <w:r w:rsidR="00A65AC5" w:rsidRPr="000958D2">
        <w:rPr>
          <w:rFonts w:ascii="Times New Roman" w:hAnsi="Times New Roman" w:cs="Times New Roman"/>
          <w:sz w:val="24"/>
          <w:szCs w:val="24"/>
        </w:rPr>
        <w:t xml:space="preserve"> </w:t>
      </w:r>
      <w:r w:rsidRPr="000958D2">
        <w:rPr>
          <w:rFonts w:ascii="Times New Roman" w:hAnsi="Times New Roman" w:cs="Times New Roman"/>
          <w:sz w:val="24"/>
          <w:szCs w:val="24"/>
        </w:rPr>
        <w:t>számát,</w:t>
      </w:r>
    </w:p>
    <w:p w:rsidR="00A34312" w:rsidRPr="000958D2" w:rsidRDefault="00354960" w:rsidP="000958D2">
      <w:pPr>
        <w:numPr>
          <w:ilvl w:val="1"/>
          <w:numId w:val="5"/>
        </w:numPr>
        <w:tabs>
          <w:tab w:val="clear" w:pos="1440"/>
        </w:tabs>
        <w:spacing w:after="0" w:line="240" w:lineRule="auto"/>
        <w:ind w:left="0" w:firstLine="0"/>
        <w:contextualSpacing/>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védelem</w:t>
      </w:r>
      <w:r w:rsidR="00A65AC5"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típusát,</w:t>
      </w:r>
    </w:p>
    <w:p w:rsidR="00A34312" w:rsidRPr="000958D2" w:rsidRDefault="00354960" w:rsidP="000958D2">
      <w:pPr>
        <w:numPr>
          <w:ilvl w:val="1"/>
          <w:numId w:val="5"/>
        </w:numPr>
        <w:tabs>
          <w:tab w:val="clear" w:pos="1440"/>
        </w:tabs>
        <w:spacing w:after="0" w:line="240" w:lineRule="auto"/>
        <w:ind w:left="0" w:firstLine="0"/>
        <w:contextualSpacing/>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 xml:space="preserve">a védett érték helymeghatározásának adatait, területi védelem esetén a védett terület lehatárolását, </w:t>
      </w:r>
    </w:p>
    <w:p w:rsidR="00A34312" w:rsidRPr="000958D2" w:rsidRDefault="00354960" w:rsidP="000958D2">
      <w:pPr>
        <w:numPr>
          <w:ilvl w:val="1"/>
          <w:numId w:val="5"/>
        </w:numPr>
        <w:tabs>
          <w:tab w:val="clear" w:pos="1440"/>
        </w:tabs>
        <w:spacing w:after="0" w:line="240" w:lineRule="auto"/>
        <w:ind w:left="0" w:firstLine="0"/>
        <w:contextualSpacing/>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helyi védelem esetén a védett érték</w:t>
      </w:r>
      <w:r w:rsidR="00A65AC5"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funkcióját</w:t>
      </w:r>
      <w:r w:rsidRPr="000958D2">
        <w:rPr>
          <w:rFonts w:ascii="Times New Roman" w:hAnsi="Times New Roman" w:cs="Times New Roman"/>
          <w:sz w:val="24"/>
          <w:szCs w:val="24"/>
        </w:rPr>
        <w:t xml:space="preserve"> és</w:t>
      </w:r>
    </w:p>
    <w:p w:rsidR="00A34312" w:rsidRPr="000958D2" w:rsidRDefault="00354960" w:rsidP="000958D2">
      <w:pPr>
        <w:numPr>
          <w:ilvl w:val="1"/>
          <w:numId w:val="5"/>
        </w:numPr>
        <w:tabs>
          <w:tab w:val="clear" w:pos="1440"/>
        </w:tabs>
        <w:spacing w:after="0" w:line="240" w:lineRule="auto"/>
        <w:ind w:left="0" w:firstLine="0"/>
        <w:contextualSpacing/>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helyi védelem</w:t>
      </w:r>
      <w:r w:rsidR="00A65AC5"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indokolását.</w:t>
      </w:r>
    </w:p>
    <w:p w:rsidR="00354960" w:rsidRPr="000958D2" w:rsidRDefault="00354960" w:rsidP="000958D2">
      <w:pPr>
        <w:spacing w:after="0" w:line="240" w:lineRule="auto"/>
        <w:contextualSpacing/>
        <w:jc w:val="both"/>
        <w:rPr>
          <w:rFonts w:ascii="Times New Roman" w:hAnsi="Times New Roman" w:cs="Times New Roman"/>
          <w:sz w:val="24"/>
          <w:szCs w:val="24"/>
        </w:rPr>
      </w:pPr>
    </w:p>
    <w:p w:rsidR="00A34312" w:rsidRPr="000958D2" w:rsidRDefault="00354960" w:rsidP="000958D2">
      <w:pPr>
        <w:pStyle w:val="Listaszerbekezds"/>
        <w:numPr>
          <w:ilvl w:val="0"/>
          <w:numId w:val="48"/>
        </w:numPr>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nyilvántartás tartalmazhatja továbbá:</w:t>
      </w:r>
    </w:p>
    <w:p w:rsidR="00A34312" w:rsidRPr="000958D2" w:rsidRDefault="00354960" w:rsidP="000958D2">
      <w:pPr>
        <w:numPr>
          <w:ilvl w:val="1"/>
          <w:numId w:val="48"/>
        </w:numPr>
        <w:spacing w:after="0" w:line="240" w:lineRule="auto"/>
        <w:ind w:left="0" w:firstLine="0"/>
        <w:contextualSpacing/>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védett ingatlan</w:t>
      </w:r>
      <w:r w:rsidR="00A65AC5"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helyszínrajzát,</w:t>
      </w:r>
    </w:p>
    <w:p w:rsidR="00A34312" w:rsidRPr="000958D2" w:rsidRDefault="00354960" w:rsidP="000958D2">
      <w:pPr>
        <w:numPr>
          <w:ilvl w:val="1"/>
          <w:numId w:val="48"/>
        </w:numPr>
        <w:spacing w:after="0" w:line="240" w:lineRule="auto"/>
        <w:ind w:left="0" w:firstLine="0"/>
        <w:contextualSpacing/>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tulajdonos, kezelő nevét, címét,</w:t>
      </w:r>
    </w:p>
    <w:p w:rsidR="00A34312" w:rsidRPr="000958D2" w:rsidRDefault="00354960" w:rsidP="000958D2">
      <w:pPr>
        <w:numPr>
          <w:ilvl w:val="1"/>
          <w:numId w:val="48"/>
        </w:numPr>
        <w:spacing w:after="0" w:line="240" w:lineRule="auto"/>
        <w:ind w:left="0" w:firstLine="0"/>
        <w:contextualSpacing/>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az épület</w:t>
      </w:r>
      <w:r w:rsidR="00A65AC5"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fotódokumentációját,</w:t>
      </w:r>
    </w:p>
    <w:p w:rsidR="00A34312" w:rsidRPr="000958D2" w:rsidRDefault="00354960" w:rsidP="000958D2">
      <w:pPr>
        <w:numPr>
          <w:ilvl w:val="1"/>
          <w:numId w:val="48"/>
        </w:numPr>
        <w:spacing w:after="0" w:line="240" w:lineRule="auto"/>
        <w:ind w:left="0" w:firstLine="0"/>
        <w:contextualSpacing/>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védelem alapjául szolgáló értékvizsgálatot,</w:t>
      </w:r>
    </w:p>
    <w:p w:rsidR="00A34312" w:rsidRPr="000958D2" w:rsidRDefault="00354960" w:rsidP="000958D2">
      <w:pPr>
        <w:numPr>
          <w:ilvl w:val="1"/>
          <w:numId w:val="48"/>
        </w:numPr>
        <w:spacing w:after="0" w:line="240" w:lineRule="auto"/>
        <w:ind w:left="0" w:firstLine="0"/>
        <w:contextualSpacing/>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védett érték felmérési terveit és állapotfelmérésének</w:t>
      </w:r>
      <w:r w:rsidR="00A65AC5"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adatait,</w:t>
      </w:r>
    </w:p>
    <w:p w:rsidR="00A34312" w:rsidRPr="000958D2" w:rsidRDefault="00354960" w:rsidP="000958D2">
      <w:pPr>
        <w:numPr>
          <w:ilvl w:val="1"/>
          <w:numId w:val="48"/>
        </w:numPr>
        <w:spacing w:after="0" w:line="240" w:lineRule="auto"/>
        <w:ind w:left="0" w:firstLine="0"/>
        <w:contextualSpacing/>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65AC5" w:rsidRPr="000958D2">
        <w:rPr>
          <w:rFonts w:ascii="Times New Roman" w:hAnsi="Times New Roman" w:cs="Times New Roman"/>
          <w:sz w:val="24"/>
          <w:szCs w:val="24"/>
        </w:rPr>
        <w:t xml:space="preserve">minden egyéb </w:t>
      </w:r>
      <w:r w:rsidR="00A34312" w:rsidRPr="000958D2">
        <w:rPr>
          <w:rFonts w:ascii="Times New Roman" w:hAnsi="Times New Roman" w:cs="Times New Roman"/>
          <w:sz w:val="24"/>
          <w:szCs w:val="24"/>
        </w:rPr>
        <w:t>a</w:t>
      </w:r>
      <w:r w:rsidR="00A65AC5" w:rsidRPr="000958D2">
        <w:rPr>
          <w:rFonts w:ascii="Times New Roman" w:hAnsi="Times New Roman" w:cs="Times New Roman"/>
          <w:sz w:val="24"/>
          <w:szCs w:val="24"/>
        </w:rPr>
        <w:t>datot,</w:t>
      </w:r>
      <w:r w:rsidR="00A34312" w:rsidRPr="000958D2">
        <w:rPr>
          <w:rFonts w:ascii="Times New Roman" w:hAnsi="Times New Roman" w:cs="Times New Roman"/>
          <w:sz w:val="24"/>
          <w:szCs w:val="24"/>
        </w:rPr>
        <w:t xml:space="preserve"> amely a megőrzendő érték szempontjából a védelemmel összefüggésben a nyilvántartást vezető indokoltnak tart,</w:t>
      </w:r>
    </w:p>
    <w:p w:rsidR="00A34312" w:rsidRPr="000958D2" w:rsidRDefault="00354960" w:rsidP="000958D2">
      <w:pPr>
        <w:numPr>
          <w:ilvl w:val="1"/>
          <w:numId w:val="48"/>
        </w:numPr>
        <w:spacing w:after="0" w:line="240" w:lineRule="auto"/>
        <w:ind w:left="0" w:firstLine="0"/>
        <w:contextualSpacing/>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védett értékhez kapcsolódó támogatásokat és</w:t>
      </w:r>
    </w:p>
    <w:p w:rsidR="00A34312" w:rsidRPr="000958D2" w:rsidRDefault="00354960" w:rsidP="000958D2">
      <w:pPr>
        <w:numPr>
          <w:ilvl w:val="1"/>
          <w:numId w:val="48"/>
        </w:numPr>
        <w:spacing w:after="0" w:line="240" w:lineRule="auto"/>
        <w:ind w:left="0" w:firstLine="0"/>
        <w:contextualSpacing/>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helyreállítási</w:t>
      </w:r>
      <w:r w:rsidR="00A65AC5"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javaslatot.</w:t>
      </w:r>
    </w:p>
    <w:p w:rsidR="00A34312" w:rsidRDefault="00A34312" w:rsidP="000958D2">
      <w:pPr>
        <w:spacing w:after="0" w:line="240" w:lineRule="auto"/>
        <w:rPr>
          <w:rFonts w:ascii="Times New Roman" w:hAnsi="Times New Roman" w:cs="Times New Roman"/>
          <w:sz w:val="24"/>
          <w:szCs w:val="24"/>
        </w:rPr>
      </w:pPr>
    </w:p>
    <w:p w:rsidR="000958D2" w:rsidRDefault="000958D2" w:rsidP="000958D2">
      <w:pPr>
        <w:spacing w:after="0" w:line="240" w:lineRule="auto"/>
        <w:rPr>
          <w:rFonts w:ascii="Times New Roman" w:hAnsi="Times New Roman" w:cs="Times New Roman"/>
          <w:sz w:val="24"/>
          <w:szCs w:val="24"/>
        </w:rPr>
      </w:pPr>
    </w:p>
    <w:p w:rsidR="000958D2" w:rsidRDefault="000958D2" w:rsidP="000958D2">
      <w:pPr>
        <w:spacing w:after="0" w:line="240" w:lineRule="auto"/>
        <w:rPr>
          <w:rFonts w:ascii="Times New Roman" w:hAnsi="Times New Roman" w:cs="Times New Roman"/>
          <w:sz w:val="24"/>
          <w:szCs w:val="24"/>
        </w:rPr>
      </w:pPr>
    </w:p>
    <w:p w:rsidR="000958D2" w:rsidRPr="000958D2" w:rsidRDefault="000958D2" w:rsidP="000958D2">
      <w:pPr>
        <w:spacing w:after="0" w:line="240" w:lineRule="auto"/>
        <w:rPr>
          <w:rFonts w:ascii="Times New Roman" w:hAnsi="Times New Roman" w:cs="Times New Roman"/>
          <w:sz w:val="24"/>
          <w:szCs w:val="24"/>
        </w:rPr>
      </w:pPr>
    </w:p>
    <w:p w:rsidR="00A34312" w:rsidRDefault="00A243C8" w:rsidP="000958D2">
      <w:pPr>
        <w:spacing w:after="0" w:line="240" w:lineRule="auto"/>
        <w:jc w:val="center"/>
        <w:rPr>
          <w:rFonts w:ascii="Times New Roman" w:hAnsi="Times New Roman" w:cs="Times New Roman"/>
          <w:b/>
          <w:bCs/>
          <w:sz w:val="24"/>
          <w:szCs w:val="24"/>
        </w:rPr>
      </w:pPr>
      <w:r w:rsidRPr="000958D2">
        <w:rPr>
          <w:rFonts w:ascii="Times New Roman" w:hAnsi="Times New Roman" w:cs="Times New Roman"/>
          <w:b/>
          <w:bCs/>
          <w:sz w:val="24"/>
          <w:szCs w:val="24"/>
        </w:rPr>
        <w:t>6</w:t>
      </w:r>
      <w:r w:rsidR="00A34312" w:rsidRPr="000958D2">
        <w:rPr>
          <w:rFonts w:ascii="Times New Roman" w:hAnsi="Times New Roman" w:cs="Times New Roman"/>
          <w:b/>
          <w:bCs/>
          <w:sz w:val="24"/>
          <w:szCs w:val="24"/>
        </w:rPr>
        <w:t>.</w:t>
      </w:r>
      <w:r w:rsidR="00347CB6"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A helyi védelemmel kapcsolatos</w:t>
      </w:r>
      <w:r w:rsidR="00347CB6"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szabályok</w:t>
      </w:r>
    </w:p>
    <w:p w:rsidR="000958D2" w:rsidRPr="000958D2" w:rsidRDefault="000958D2" w:rsidP="000958D2">
      <w:pPr>
        <w:spacing w:after="0" w:line="240" w:lineRule="auto"/>
        <w:jc w:val="center"/>
        <w:rPr>
          <w:rFonts w:ascii="Times New Roman" w:hAnsi="Times New Roman" w:cs="Times New Roman"/>
          <w:b/>
          <w:bCs/>
          <w:sz w:val="24"/>
          <w:szCs w:val="24"/>
        </w:rPr>
      </w:pPr>
    </w:p>
    <w:p w:rsidR="00A34312" w:rsidRDefault="00A243C8"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b/>
          <w:bCs/>
          <w:sz w:val="24"/>
          <w:szCs w:val="24"/>
        </w:rPr>
        <w:t>8</w:t>
      </w:r>
      <w:r w:rsidR="00A34312" w:rsidRPr="000958D2">
        <w:rPr>
          <w:rFonts w:ascii="Times New Roman" w:hAnsi="Times New Roman" w:cs="Times New Roman"/>
          <w:b/>
          <w:bCs/>
          <w:sz w:val="24"/>
          <w:szCs w:val="24"/>
        </w:rPr>
        <w:t>.</w:t>
      </w:r>
      <w:r w:rsidR="00354960"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w:t>
      </w:r>
      <w:r w:rsidR="00347CB6" w:rsidRPr="000958D2">
        <w:rPr>
          <w:rFonts w:ascii="Times New Roman" w:hAnsi="Times New Roman" w:cs="Times New Roman"/>
          <w:b/>
          <w:bCs/>
          <w:sz w:val="24"/>
          <w:szCs w:val="24"/>
        </w:rPr>
        <w:t xml:space="preserve"> </w:t>
      </w:r>
      <w:r w:rsidR="00347CB6" w:rsidRPr="000958D2">
        <w:rPr>
          <w:rFonts w:ascii="Times New Roman" w:hAnsi="Times New Roman" w:cs="Times New Roman"/>
          <w:bCs/>
          <w:sz w:val="24"/>
          <w:szCs w:val="24"/>
        </w:rPr>
        <w:t>(1)</w:t>
      </w:r>
      <w:r w:rsidR="00347CB6" w:rsidRPr="000958D2">
        <w:rPr>
          <w:rFonts w:ascii="Times New Roman" w:hAnsi="Times New Roman" w:cs="Times New Roman"/>
          <w:b/>
          <w:bCs/>
          <w:sz w:val="24"/>
          <w:szCs w:val="24"/>
        </w:rPr>
        <w:tab/>
      </w:r>
      <w:r w:rsidR="00FD3454" w:rsidRPr="000958D2">
        <w:rPr>
          <w:rFonts w:ascii="Times New Roman" w:hAnsi="Times New Roman" w:cs="Times New Roman"/>
          <w:b/>
          <w:bCs/>
          <w:sz w:val="24"/>
          <w:szCs w:val="24"/>
        </w:rPr>
        <w:t xml:space="preserve"> </w:t>
      </w:r>
      <w:r w:rsidR="00A34312" w:rsidRPr="000958D2">
        <w:rPr>
          <w:rFonts w:ascii="Times New Roman" w:hAnsi="Times New Roman" w:cs="Times New Roman"/>
          <w:sz w:val="24"/>
          <w:szCs w:val="24"/>
        </w:rPr>
        <w:t>A helyi védelem alatt álló érték karbantartása, állapotának megóvása a tulajdonos kötelezettsége.</w:t>
      </w:r>
    </w:p>
    <w:p w:rsidR="000958D2" w:rsidRPr="000958D2" w:rsidRDefault="000958D2" w:rsidP="000958D2">
      <w:pPr>
        <w:spacing w:after="0" w:line="240" w:lineRule="auto"/>
        <w:jc w:val="both"/>
        <w:rPr>
          <w:rFonts w:ascii="Times New Roman" w:hAnsi="Times New Roman" w:cs="Times New Roman"/>
          <w:sz w:val="24"/>
          <w:szCs w:val="24"/>
        </w:rPr>
      </w:pPr>
    </w:p>
    <w:p w:rsidR="00A34312" w:rsidRPr="000958D2" w:rsidRDefault="00A243C8" w:rsidP="000958D2">
      <w:pPr>
        <w:pStyle w:val="Listaszerbekezds"/>
        <w:numPr>
          <w:ilvl w:val="2"/>
          <w:numId w:val="5"/>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helyi védelem alatt álló érték megfelelő fenntartását és megőrzését megfelelő használattal kell biztosítani.</w:t>
      </w:r>
    </w:p>
    <w:p w:rsidR="00A243C8" w:rsidRPr="000958D2" w:rsidRDefault="00A243C8" w:rsidP="000958D2">
      <w:pPr>
        <w:pStyle w:val="Listaszerbekezds"/>
        <w:spacing w:after="0" w:line="240" w:lineRule="auto"/>
        <w:ind w:left="0"/>
        <w:contextualSpacing w:val="0"/>
        <w:jc w:val="both"/>
        <w:rPr>
          <w:rFonts w:ascii="Times New Roman" w:hAnsi="Times New Roman" w:cs="Times New Roman"/>
          <w:sz w:val="24"/>
          <w:szCs w:val="24"/>
        </w:rPr>
      </w:pPr>
    </w:p>
    <w:p w:rsidR="00A34312" w:rsidRPr="000958D2" w:rsidRDefault="00347CB6" w:rsidP="000958D2">
      <w:pPr>
        <w:pStyle w:val="Listaszerbekezds"/>
        <w:numPr>
          <w:ilvl w:val="2"/>
          <w:numId w:val="5"/>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Helyi védelem alatt álló érték</w:t>
      </w:r>
      <w:r w:rsidRPr="000958D2">
        <w:rPr>
          <w:rFonts w:ascii="Times New Roman" w:hAnsi="Times New Roman" w:cs="Times New Roman"/>
          <w:sz w:val="24"/>
          <w:szCs w:val="24"/>
        </w:rPr>
        <w:t xml:space="preserve"> nem bontható el, kivétel rendkívül indokolt esetben (pl. természeti káresemény, veszélyhelyzetet előidéző állagromlás)</w:t>
      </w:r>
      <w:r w:rsidR="00A243C8" w:rsidRPr="000958D2">
        <w:rPr>
          <w:rFonts w:ascii="Times New Roman" w:hAnsi="Times New Roman" w:cs="Times New Roman"/>
          <w:sz w:val="24"/>
          <w:szCs w:val="24"/>
        </w:rPr>
        <w:t>.</w:t>
      </w:r>
    </w:p>
    <w:p w:rsidR="00206B7E" w:rsidRPr="000958D2" w:rsidRDefault="00206B7E" w:rsidP="000958D2">
      <w:pPr>
        <w:pStyle w:val="Listaszerbekezds"/>
        <w:spacing w:after="0" w:line="240" w:lineRule="auto"/>
        <w:ind w:left="0"/>
        <w:jc w:val="both"/>
        <w:rPr>
          <w:rFonts w:ascii="Times New Roman" w:hAnsi="Times New Roman" w:cs="Times New Roman"/>
          <w:sz w:val="24"/>
          <w:szCs w:val="24"/>
        </w:rPr>
      </w:pPr>
    </w:p>
    <w:p w:rsidR="00A34312" w:rsidRPr="000958D2" w:rsidRDefault="00A243C8" w:rsidP="000958D2">
      <w:pPr>
        <w:spacing w:after="0" w:line="240" w:lineRule="auto"/>
        <w:jc w:val="center"/>
        <w:rPr>
          <w:rFonts w:ascii="Times New Roman" w:hAnsi="Times New Roman" w:cs="Times New Roman"/>
          <w:b/>
          <w:bCs/>
          <w:sz w:val="24"/>
          <w:szCs w:val="24"/>
        </w:rPr>
      </w:pPr>
      <w:r w:rsidRPr="000958D2">
        <w:rPr>
          <w:rFonts w:ascii="Times New Roman" w:hAnsi="Times New Roman" w:cs="Times New Roman"/>
          <w:b/>
          <w:bCs/>
          <w:sz w:val="24"/>
          <w:szCs w:val="24"/>
        </w:rPr>
        <w:t>7</w:t>
      </w:r>
      <w:r w:rsidR="00A34312" w:rsidRPr="000958D2">
        <w:rPr>
          <w:rFonts w:ascii="Times New Roman" w:hAnsi="Times New Roman" w:cs="Times New Roman"/>
          <w:b/>
          <w:bCs/>
          <w:sz w:val="24"/>
          <w:szCs w:val="24"/>
        </w:rPr>
        <w:t>.</w:t>
      </w:r>
      <w:r w:rsidR="00347CB6"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A településkép szempontjából meghatározó területek megállapítása</w:t>
      </w:r>
    </w:p>
    <w:p w:rsidR="00A34312" w:rsidRPr="000958D2" w:rsidRDefault="00A243C8"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b/>
          <w:bCs/>
          <w:sz w:val="24"/>
          <w:szCs w:val="24"/>
        </w:rPr>
        <w:t>9</w:t>
      </w:r>
      <w:r w:rsidR="00DE6E7E" w:rsidRPr="000958D2">
        <w:rPr>
          <w:rFonts w:ascii="Times New Roman" w:hAnsi="Times New Roman" w:cs="Times New Roman"/>
          <w:b/>
          <w:bCs/>
          <w:sz w:val="24"/>
          <w:szCs w:val="24"/>
        </w:rPr>
        <w:t>.</w:t>
      </w:r>
      <w:r w:rsidR="00FD3454" w:rsidRPr="000958D2">
        <w:rPr>
          <w:rFonts w:ascii="Times New Roman" w:hAnsi="Times New Roman" w:cs="Times New Roman"/>
          <w:b/>
          <w:bCs/>
          <w:sz w:val="24"/>
          <w:szCs w:val="24"/>
        </w:rPr>
        <w:t xml:space="preserve"> </w:t>
      </w:r>
      <w:r w:rsidR="00DE6E7E" w:rsidRPr="000958D2">
        <w:rPr>
          <w:rFonts w:ascii="Times New Roman" w:hAnsi="Times New Roman" w:cs="Times New Roman"/>
          <w:b/>
          <w:bCs/>
          <w:sz w:val="24"/>
          <w:szCs w:val="24"/>
        </w:rPr>
        <w:t xml:space="preserve">§ </w:t>
      </w:r>
      <w:r w:rsidR="00347CB6" w:rsidRPr="000958D2">
        <w:rPr>
          <w:rFonts w:ascii="Times New Roman" w:hAnsi="Times New Roman" w:cs="Times New Roman"/>
          <w:sz w:val="24"/>
          <w:szCs w:val="24"/>
        </w:rPr>
        <w:t>Vilonyán</w:t>
      </w:r>
      <w:r w:rsidR="00A34312" w:rsidRPr="000958D2">
        <w:rPr>
          <w:rFonts w:ascii="Times New Roman" w:hAnsi="Times New Roman" w:cs="Times New Roman"/>
          <w:sz w:val="24"/>
          <w:szCs w:val="24"/>
        </w:rPr>
        <w:t xml:space="preserve"> a településkép szempontjából meghatározó területeket (a továbbiakban: meghatározó terület vagy MT) </w:t>
      </w:r>
      <w:r w:rsidR="00FD3454" w:rsidRPr="000958D2">
        <w:rPr>
          <w:rFonts w:ascii="Times New Roman" w:hAnsi="Times New Roman" w:cs="Times New Roman"/>
          <w:sz w:val="24"/>
          <w:szCs w:val="24"/>
        </w:rPr>
        <w:t xml:space="preserve">jelen rendelet </w:t>
      </w:r>
      <w:r w:rsidR="00347CB6" w:rsidRPr="000958D2">
        <w:rPr>
          <w:rFonts w:ascii="Times New Roman" w:hAnsi="Times New Roman" w:cs="Times New Roman"/>
          <w:sz w:val="24"/>
          <w:szCs w:val="24"/>
        </w:rPr>
        <w:t>2</w:t>
      </w:r>
      <w:r w:rsidR="00A34312" w:rsidRPr="000958D2">
        <w:rPr>
          <w:rFonts w:ascii="Times New Roman" w:hAnsi="Times New Roman" w:cs="Times New Roman"/>
          <w:sz w:val="24"/>
          <w:szCs w:val="24"/>
        </w:rPr>
        <w:t xml:space="preserve">. </w:t>
      </w:r>
      <w:r w:rsidR="00FD3454" w:rsidRPr="000958D2">
        <w:rPr>
          <w:rFonts w:ascii="Times New Roman" w:hAnsi="Times New Roman" w:cs="Times New Roman"/>
          <w:sz w:val="24"/>
          <w:szCs w:val="24"/>
        </w:rPr>
        <w:t xml:space="preserve">számú </w:t>
      </w:r>
      <w:r w:rsidR="00A34312" w:rsidRPr="000958D2">
        <w:rPr>
          <w:rFonts w:ascii="Times New Roman" w:hAnsi="Times New Roman" w:cs="Times New Roman"/>
          <w:sz w:val="24"/>
          <w:szCs w:val="24"/>
        </w:rPr>
        <w:t>melléklet</w:t>
      </w:r>
      <w:r w:rsidR="00FD3454" w:rsidRPr="000958D2">
        <w:rPr>
          <w:rFonts w:ascii="Times New Roman" w:hAnsi="Times New Roman" w:cs="Times New Roman"/>
          <w:sz w:val="24"/>
          <w:szCs w:val="24"/>
        </w:rPr>
        <w:t>e</w:t>
      </w:r>
      <w:r w:rsidR="00A34312" w:rsidRPr="000958D2">
        <w:rPr>
          <w:rFonts w:ascii="Times New Roman" w:hAnsi="Times New Roman" w:cs="Times New Roman"/>
          <w:sz w:val="24"/>
          <w:szCs w:val="24"/>
        </w:rPr>
        <w:t xml:space="preserve"> tartalmazza, amelyek elnevezése az alábbi:</w:t>
      </w:r>
    </w:p>
    <w:p w:rsidR="00DE6E7E" w:rsidRDefault="00DE6E7E"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1. A történelmi településrész - utcás területe (Kossuth u. mindkét oldala, a Platán parktól a Séd partig)</w:t>
      </w:r>
      <w:r w:rsidR="00A243C8" w:rsidRPr="000958D2">
        <w:rPr>
          <w:rFonts w:ascii="Times New Roman" w:hAnsi="Times New Roman" w:cs="Times New Roman"/>
          <w:sz w:val="24"/>
          <w:szCs w:val="24"/>
        </w:rPr>
        <w:t>.</w:t>
      </w:r>
    </w:p>
    <w:p w:rsidR="000958D2" w:rsidRPr="000958D2" w:rsidRDefault="000958D2" w:rsidP="000958D2">
      <w:pPr>
        <w:spacing w:after="0" w:line="240" w:lineRule="auto"/>
        <w:jc w:val="both"/>
        <w:rPr>
          <w:rFonts w:ascii="Times New Roman" w:hAnsi="Times New Roman" w:cs="Times New Roman"/>
          <w:sz w:val="24"/>
          <w:szCs w:val="24"/>
        </w:rPr>
      </w:pPr>
    </w:p>
    <w:p w:rsidR="00DE6E7E" w:rsidRDefault="00DE6E7E"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 xml:space="preserve">2. A történelmi településrész – halmazos területe (Bocskai utca mindkét oldala, Rákóczi utca, Arany János utca, Vasút utca, Petőfi S. </w:t>
      </w:r>
      <w:proofErr w:type="gramStart"/>
      <w:r w:rsidRPr="000958D2">
        <w:rPr>
          <w:rFonts w:ascii="Times New Roman" w:hAnsi="Times New Roman" w:cs="Times New Roman"/>
          <w:sz w:val="24"/>
          <w:szCs w:val="24"/>
        </w:rPr>
        <w:t>utca</w:t>
      </w:r>
      <w:proofErr w:type="gramEnd"/>
      <w:r w:rsidRPr="000958D2">
        <w:rPr>
          <w:rFonts w:ascii="Times New Roman" w:hAnsi="Times New Roman" w:cs="Times New Roman"/>
          <w:sz w:val="24"/>
          <w:szCs w:val="24"/>
        </w:rPr>
        <w:t xml:space="preserve"> – Bocskai utca, Vasút utca közötti oldala, és a kastély területe)</w:t>
      </w:r>
      <w:r w:rsidR="00A243C8" w:rsidRPr="000958D2">
        <w:rPr>
          <w:rFonts w:ascii="Times New Roman" w:hAnsi="Times New Roman" w:cs="Times New Roman"/>
          <w:sz w:val="24"/>
          <w:szCs w:val="24"/>
        </w:rPr>
        <w:t>.</w:t>
      </w:r>
    </w:p>
    <w:p w:rsidR="000958D2" w:rsidRPr="000958D2" w:rsidRDefault="000958D2" w:rsidP="000958D2">
      <w:pPr>
        <w:spacing w:after="0" w:line="240" w:lineRule="auto"/>
        <w:jc w:val="both"/>
        <w:rPr>
          <w:rFonts w:ascii="Times New Roman" w:hAnsi="Times New Roman" w:cs="Times New Roman"/>
          <w:sz w:val="24"/>
          <w:szCs w:val="24"/>
        </w:rPr>
      </w:pPr>
    </w:p>
    <w:p w:rsidR="00DE6E7E" w:rsidRDefault="00DE6E7E"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3. Az Újtelep és környezete (</w:t>
      </w:r>
      <w:proofErr w:type="spellStart"/>
      <w:r w:rsidRPr="000958D2">
        <w:rPr>
          <w:rFonts w:ascii="Times New Roman" w:hAnsi="Times New Roman" w:cs="Times New Roman"/>
          <w:sz w:val="24"/>
          <w:szCs w:val="24"/>
        </w:rPr>
        <w:t>Ény-i</w:t>
      </w:r>
      <w:proofErr w:type="spellEnd"/>
      <w:r w:rsidRPr="000958D2">
        <w:rPr>
          <w:rFonts w:ascii="Times New Roman" w:hAnsi="Times New Roman" w:cs="Times New Roman"/>
          <w:sz w:val="24"/>
          <w:szCs w:val="24"/>
        </w:rPr>
        <w:t xml:space="preserve"> részen a Petőfi S. </w:t>
      </w:r>
      <w:proofErr w:type="gramStart"/>
      <w:r w:rsidRPr="000958D2">
        <w:rPr>
          <w:rFonts w:ascii="Times New Roman" w:hAnsi="Times New Roman" w:cs="Times New Roman"/>
          <w:sz w:val="24"/>
          <w:szCs w:val="24"/>
        </w:rPr>
        <w:t>utca</w:t>
      </w:r>
      <w:proofErr w:type="gramEnd"/>
      <w:r w:rsidRPr="000958D2">
        <w:rPr>
          <w:rFonts w:ascii="Times New Roman" w:hAnsi="Times New Roman" w:cs="Times New Roman"/>
          <w:sz w:val="24"/>
          <w:szCs w:val="24"/>
        </w:rPr>
        <w:t xml:space="preserve"> két oldala, a Hétvezér utca északi oldala, a Papkeszi utca mindkét oldala; Újtelep utca min</w:t>
      </w:r>
      <w:r w:rsidR="002B5615" w:rsidRPr="000958D2">
        <w:rPr>
          <w:rFonts w:ascii="Times New Roman" w:hAnsi="Times New Roman" w:cs="Times New Roman"/>
          <w:sz w:val="24"/>
          <w:szCs w:val="24"/>
        </w:rPr>
        <w:t>d</w:t>
      </w:r>
      <w:r w:rsidRPr="000958D2">
        <w:rPr>
          <w:rFonts w:ascii="Times New Roman" w:hAnsi="Times New Roman" w:cs="Times New Roman"/>
          <w:sz w:val="24"/>
          <w:szCs w:val="24"/>
        </w:rPr>
        <w:t>két oldala)</w:t>
      </w:r>
      <w:r w:rsidR="00A243C8" w:rsidRPr="000958D2">
        <w:rPr>
          <w:rFonts w:ascii="Times New Roman" w:hAnsi="Times New Roman" w:cs="Times New Roman"/>
          <w:sz w:val="24"/>
          <w:szCs w:val="24"/>
        </w:rPr>
        <w:t>.</w:t>
      </w:r>
    </w:p>
    <w:p w:rsidR="000958D2" w:rsidRPr="000958D2" w:rsidRDefault="000958D2" w:rsidP="000958D2">
      <w:pPr>
        <w:spacing w:after="0" w:line="240" w:lineRule="auto"/>
        <w:jc w:val="both"/>
        <w:rPr>
          <w:rFonts w:ascii="Times New Roman" w:hAnsi="Times New Roman" w:cs="Times New Roman"/>
          <w:sz w:val="24"/>
          <w:szCs w:val="24"/>
        </w:rPr>
      </w:pPr>
    </w:p>
    <w:p w:rsidR="00DE6E7E" w:rsidRPr="000958D2" w:rsidRDefault="00DE6E7E"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 xml:space="preserve">4. Új beépítésre szánt terület (az Újtelep utca beépített oldala mögötti </w:t>
      </w:r>
      <w:proofErr w:type="spellStart"/>
      <w:r w:rsidRPr="000958D2">
        <w:rPr>
          <w:rFonts w:ascii="Times New Roman" w:hAnsi="Times New Roman" w:cs="Times New Roman"/>
          <w:sz w:val="24"/>
          <w:szCs w:val="24"/>
        </w:rPr>
        <w:t>Ék-i</w:t>
      </w:r>
      <w:proofErr w:type="spellEnd"/>
      <w:r w:rsidRPr="000958D2">
        <w:rPr>
          <w:rFonts w:ascii="Times New Roman" w:hAnsi="Times New Roman" w:cs="Times New Roman"/>
          <w:sz w:val="24"/>
          <w:szCs w:val="24"/>
        </w:rPr>
        <w:t xml:space="preserve"> és </w:t>
      </w:r>
      <w:proofErr w:type="spellStart"/>
      <w:r w:rsidRPr="000958D2">
        <w:rPr>
          <w:rFonts w:ascii="Times New Roman" w:hAnsi="Times New Roman" w:cs="Times New Roman"/>
          <w:sz w:val="24"/>
          <w:szCs w:val="24"/>
        </w:rPr>
        <w:t>Dk-i</w:t>
      </w:r>
      <w:proofErr w:type="spellEnd"/>
      <w:r w:rsidRPr="000958D2">
        <w:rPr>
          <w:rFonts w:ascii="Times New Roman" w:hAnsi="Times New Roman" w:cs="Times New Roman"/>
          <w:sz w:val="24"/>
          <w:szCs w:val="24"/>
        </w:rPr>
        <w:t xml:space="preserve"> terület)</w:t>
      </w:r>
      <w:r w:rsidR="00A243C8" w:rsidRPr="000958D2">
        <w:rPr>
          <w:rFonts w:ascii="Times New Roman" w:hAnsi="Times New Roman" w:cs="Times New Roman"/>
          <w:sz w:val="24"/>
          <w:szCs w:val="24"/>
        </w:rPr>
        <w:t>.</w:t>
      </w:r>
      <w:r w:rsidRPr="000958D2">
        <w:rPr>
          <w:rFonts w:ascii="Times New Roman" w:hAnsi="Times New Roman" w:cs="Times New Roman"/>
          <w:sz w:val="24"/>
          <w:szCs w:val="24"/>
        </w:rPr>
        <w:t xml:space="preserve"> </w:t>
      </w:r>
    </w:p>
    <w:p w:rsidR="00FD3454" w:rsidRPr="000958D2" w:rsidRDefault="00FD3454" w:rsidP="000958D2">
      <w:pPr>
        <w:spacing w:after="0" w:line="240" w:lineRule="auto"/>
        <w:jc w:val="both"/>
        <w:rPr>
          <w:rFonts w:ascii="Times New Roman" w:hAnsi="Times New Roman" w:cs="Times New Roman"/>
          <w:b/>
          <w:bCs/>
          <w:sz w:val="24"/>
          <w:szCs w:val="24"/>
        </w:rPr>
      </w:pPr>
    </w:p>
    <w:p w:rsidR="00A34312" w:rsidRPr="000958D2" w:rsidRDefault="00A34312" w:rsidP="000958D2">
      <w:pPr>
        <w:pStyle w:val="Listaszerbekezds"/>
        <w:numPr>
          <w:ilvl w:val="0"/>
          <w:numId w:val="1"/>
        </w:numPr>
        <w:spacing w:after="0" w:line="240" w:lineRule="auto"/>
        <w:jc w:val="center"/>
        <w:rPr>
          <w:rFonts w:ascii="Times New Roman" w:hAnsi="Times New Roman" w:cs="Times New Roman"/>
          <w:b/>
          <w:bCs/>
          <w:sz w:val="24"/>
          <w:szCs w:val="24"/>
        </w:rPr>
      </w:pPr>
      <w:r w:rsidRPr="000958D2">
        <w:rPr>
          <w:rFonts w:ascii="Times New Roman" w:hAnsi="Times New Roman" w:cs="Times New Roman"/>
          <w:b/>
          <w:bCs/>
          <w:sz w:val="24"/>
          <w:szCs w:val="24"/>
        </w:rPr>
        <w:t>A településképi követelmények alkalmazásának szabályai</w:t>
      </w:r>
    </w:p>
    <w:p w:rsidR="000958D2" w:rsidRPr="008560E9" w:rsidRDefault="000958D2" w:rsidP="008560E9">
      <w:pPr>
        <w:spacing w:after="0" w:line="240" w:lineRule="auto"/>
        <w:rPr>
          <w:rFonts w:ascii="Times New Roman" w:hAnsi="Times New Roman" w:cs="Times New Roman"/>
          <w:b/>
          <w:bCs/>
          <w:sz w:val="24"/>
          <w:szCs w:val="24"/>
        </w:rPr>
      </w:pPr>
    </w:p>
    <w:p w:rsidR="00A34312" w:rsidRPr="000958D2" w:rsidRDefault="00A243C8"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b/>
          <w:bCs/>
          <w:sz w:val="24"/>
          <w:szCs w:val="24"/>
        </w:rPr>
        <w:t>10</w:t>
      </w:r>
      <w:r w:rsidR="00DE6E7E" w:rsidRPr="000958D2">
        <w:rPr>
          <w:rFonts w:ascii="Times New Roman" w:hAnsi="Times New Roman" w:cs="Times New Roman"/>
          <w:b/>
          <w:bCs/>
          <w:sz w:val="24"/>
          <w:szCs w:val="24"/>
        </w:rPr>
        <w:t>.</w:t>
      </w:r>
      <w:r w:rsidR="00FD3454" w:rsidRPr="000958D2">
        <w:rPr>
          <w:rFonts w:ascii="Times New Roman" w:hAnsi="Times New Roman" w:cs="Times New Roman"/>
          <w:b/>
          <w:bCs/>
          <w:sz w:val="24"/>
          <w:szCs w:val="24"/>
        </w:rPr>
        <w:t xml:space="preserve"> </w:t>
      </w:r>
      <w:r w:rsidR="00DE6E7E" w:rsidRPr="000958D2">
        <w:rPr>
          <w:rFonts w:ascii="Times New Roman" w:hAnsi="Times New Roman" w:cs="Times New Roman"/>
          <w:b/>
          <w:bCs/>
          <w:sz w:val="24"/>
          <w:szCs w:val="24"/>
        </w:rPr>
        <w:t xml:space="preserve">§ </w:t>
      </w:r>
      <w:r w:rsidR="00A34312" w:rsidRPr="000958D2">
        <w:rPr>
          <w:rFonts w:ascii="Times New Roman" w:hAnsi="Times New Roman" w:cs="Times New Roman"/>
          <w:sz w:val="24"/>
          <w:szCs w:val="24"/>
        </w:rPr>
        <w:t>(1) Jelen rendelet alkalmazása során a helyi védett értékek esetében egyaránt figyelembe kell venni:</w:t>
      </w:r>
    </w:p>
    <w:p w:rsidR="00A34312" w:rsidRPr="000958D2" w:rsidRDefault="00FD3454" w:rsidP="000958D2">
      <w:pPr>
        <w:numPr>
          <w:ilvl w:val="0"/>
          <w:numId w:val="6"/>
        </w:numPr>
        <w:tabs>
          <w:tab w:val="clear" w:pos="72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helyi értékekre vonatkozó településképi követelményeket és</w:t>
      </w:r>
    </w:p>
    <w:p w:rsidR="00A34312" w:rsidRPr="000958D2" w:rsidRDefault="00FD3454" w:rsidP="000958D2">
      <w:pPr>
        <w:numPr>
          <w:ilvl w:val="0"/>
          <w:numId w:val="6"/>
        </w:numPr>
        <w:tabs>
          <w:tab w:val="clear" w:pos="72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helyi védett érték elhelyezkedése szerinti meghatározó területre vonatkozó településképi</w:t>
      </w:r>
      <w:r w:rsidR="00DE6E7E"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követelményeket.</w:t>
      </w:r>
    </w:p>
    <w:p w:rsidR="00A34312" w:rsidRPr="000958D2" w:rsidRDefault="00FD3454" w:rsidP="000958D2">
      <w:pPr>
        <w:pStyle w:val="Listaszerbekezds"/>
        <w:numPr>
          <w:ilvl w:val="1"/>
          <w:numId w:val="6"/>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Amennyiben a helyi értékekre vonatkozó településképi követelmény és a helyi védett érték elhelyezkedése szerinti meghatározó területre vonatkozó településképi követelmény ellentétes, akkor a helyi védett értékre előírt településképi követelményt kell figyelembe venni.</w:t>
      </w:r>
    </w:p>
    <w:p w:rsidR="00A34312" w:rsidRPr="000958D2" w:rsidRDefault="00FD3454" w:rsidP="000958D2">
      <w:pPr>
        <w:pStyle w:val="Listaszerbekezds"/>
        <w:numPr>
          <w:ilvl w:val="1"/>
          <w:numId w:val="6"/>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Az általános településképi követelmények minden meghatározó területre egyaránt vonatkoznak, amennyiben az előírás másképp nem rendelkezik.</w:t>
      </w:r>
    </w:p>
    <w:p w:rsidR="00A34312" w:rsidRPr="000958D2" w:rsidRDefault="00A34312" w:rsidP="000958D2">
      <w:pPr>
        <w:spacing w:after="0" w:line="240" w:lineRule="auto"/>
        <w:rPr>
          <w:rFonts w:ascii="Times New Roman" w:hAnsi="Times New Roman" w:cs="Times New Roman"/>
          <w:sz w:val="24"/>
          <w:szCs w:val="24"/>
        </w:rPr>
      </w:pPr>
    </w:p>
    <w:p w:rsidR="00A34312" w:rsidRDefault="008560E9" w:rsidP="000958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r w:rsidR="00A34312" w:rsidRPr="000958D2">
        <w:rPr>
          <w:rFonts w:ascii="Times New Roman" w:hAnsi="Times New Roman" w:cs="Times New Roman"/>
          <w:b/>
          <w:bCs/>
          <w:sz w:val="24"/>
          <w:szCs w:val="24"/>
        </w:rPr>
        <w:t>.</w:t>
      </w:r>
      <w:r w:rsidR="00AC7214"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A településképi szempontból meghatározó területekre vonatkozó területi</w:t>
      </w:r>
      <w:r w:rsidR="00AC7214"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építészeti követelmények</w:t>
      </w:r>
    </w:p>
    <w:p w:rsidR="000958D2" w:rsidRPr="000958D2" w:rsidRDefault="000958D2" w:rsidP="000958D2">
      <w:pPr>
        <w:spacing w:after="0" w:line="240" w:lineRule="auto"/>
        <w:jc w:val="center"/>
        <w:rPr>
          <w:rFonts w:ascii="Times New Roman" w:hAnsi="Times New Roman" w:cs="Times New Roman"/>
          <w:b/>
          <w:bCs/>
          <w:sz w:val="24"/>
          <w:szCs w:val="24"/>
        </w:rPr>
      </w:pPr>
    </w:p>
    <w:p w:rsidR="00A34312" w:rsidRPr="000958D2" w:rsidRDefault="00A34312"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b/>
          <w:bCs/>
          <w:sz w:val="24"/>
          <w:szCs w:val="24"/>
        </w:rPr>
        <w:t>1</w:t>
      </w:r>
      <w:r w:rsidR="00A243C8" w:rsidRPr="000958D2">
        <w:rPr>
          <w:rFonts w:ascii="Times New Roman" w:hAnsi="Times New Roman" w:cs="Times New Roman"/>
          <w:b/>
          <w:bCs/>
          <w:sz w:val="24"/>
          <w:szCs w:val="24"/>
        </w:rPr>
        <w:t>1</w:t>
      </w:r>
      <w:r w:rsidRPr="000958D2">
        <w:rPr>
          <w:rFonts w:ascii="Times New Roman" w:hAnsi="Times New Roman" w:cs="Times New Roman"/>
          <w:b/>
          <w:bCs/>
          <w:sz w:val="24"/>
          <w:szCs w:val="24"/>
        </w:rPr>
        <w:t>.</w:t>
      </w:r>
      <w:r w:rsidR="00FD3454" w:rsidRPr="000958D2">
        <w:rPr>
          <w:rFonts w:ascii="Times New Roman" w:hAnsi="Times New Roman" w:cs="Times New Roman"/>
          <w:b/>
          <w:bCs/>
          <w:sz w:val="24"/>
          <w:szCs w:val="24"/>
        </w:rPr>
        <w:t xml:space="preserve"> </w:t>
      </w:r>
      <w:r w:rsidRPr="000958D2">
        <w:rPr>
          <w:rFonts w:ascii="Times New Roman" w:hAnsi="Times New Roman" w:cs="Times New Roman"/>
          <w:b/>
          <w:bCs/>
          <w:sz w:val="24"/>
          <w:szCs w:val="24"/>
        </w:rPr>
        <w:t>§</w:t>
      </w:r>
      <w:r w:rsidR="00AC7214" w:rsidRPr="000958D2">
        <w:rPr>
          <w:rFonts w:ascii="Times New Roman" w:hAnsi="Times New Roman" w:cs="Times New Roman"/>
          <w:b/>
          <w:bCs/>
          <w:sz w:val="24"/>
          <w:szCs w:val="24"/>
        </w:rPr>
        <w:t xml:space="preserve"> </w:t>
      </w:r>
      <w:r w:rsidRPr="000958D2">
        <w:rPr>
          <w:rFonts w:ascii="Times New Roman" w:hAnsi="Times New Roman" w:cs="Times New Roman"/>
          <w:sz w:val="24"/>
          <w:szCs w:val="24"/>
        </w:rPr>
        <w:t xml:space="preserve">Az </w:t>
      </w:r>
      <w:proofErr w:type="spellStart"/>
      <w:r w:rsidRPr="000958D2">
        <w:rPr>
          <w:rFonts w:ascii="Times New Roman" w:hAnsi="Times New Roman" w:cs="Times New Roman"/>
          <w:sz w:val="24"/>
          <w:szCs w:val="24"/>
        </w:rPr>
        <w:t>MT-ken</w:t>
      </w:r>
      <w:proofErr w:type="spellEnd"/>
      <w:r w:rsidRPr="000958D2">
        <w:rPr>
          <w:rFonts w:ascii="Times New Roman" w:hAnsi="Times New Roman" w:cs="Times New Roman"/>
          <w:sz w:val="24"/>
          <w:szCs w:val="24"/>
        </w:rPr>
        <w:t xml:space="preserve"> új épület elhelyezésekor az utcában kialakult általános előkerti méretet kell alkalmazni.</w:t>
      </w:r>
      <w:r w:rsidR="00FD3454" w:rsidRPr="000958D2">
        <w:rPr>
          <w:rFonts w:ascii="Times New Roman" w:hAnsi="Times New Roman" w:cs="Times New Roman"/>
          <w:sz w:val="24"/>
          <w:szCs w:val="24"/>
        </w:rPr>
        <w:t xml:space="preserve"> </w:t>
      </w:r>
    </w:p>
    <w:p w:rsidR="003303AA" w:rsidRDefault="003303AA" w:rsidP="000958D2">
      <w:pPr>
        <w:spacing w:after="0" w:line="240" w:lineRule="auto"/>
        <w:jc w:val="both"/>
        <w:rPr>
          <w:rFonts w:ascii="Times New Roman" w:hAnsi="Times New Roman" w:cs="Times New Roman"/>
          <w:sz w:val="24"/>
          <w:szCs w:val="24"/>
        </w:rPr>
      </w:pPr>
    </w:p>
    <w:p w:rsidR="000958D2" w:rsidRDefault="000958D2" w:rsidP="000958D2">
      <w:pPr>
        <w:spacing w:after="0" w:line="240" w:lineRule="auto"/>
        <w:jc w:val="both"/>
        <w:rPr>
          <w:rFonts w:ascii="Times New Roman" w:hAnsi="Times New Roman" w:cs="Times New Roman"/>
          <w:sz w:val="24"/>
          <w:szCs w:val="24"/>
        </w:rPr>
      </w:pPr>
    </w:p>
    <w:p w:rsidR="000958D2" w:rsidRDefault="000958D2" w:rsidP="000958D2">
      <w:pPr>
        <w:spacing w:after="0" w:line="240" w:lineRule="auto"/>
        <w:jc w:val="both"/>
        <w:rPr>
          <w:rFonts w:ascii="Times New Roman" w:hAnsi="Times New Roman" w:cs="Times New Roman"/>
          <w:sz w:val="24"/>
          <w:szCs w:val="24"/>
        </w:rPr>
      </w:pPr>
    </w:p>
    <w:p w:rsidR="000958D2" w:rsidRDefault="000958D2" w:rsidP="000958D2">
      <w:pPr>
        <w:spacing w:after="0" w:line="240" w:lineRule="auto"/>
        <w:jc w:val="both"/>
        <w:rPr>
          <w:rFonts w:ascii="Times New Roman" w:hAnsi="Times New Roman" w:cs="Times New Roman"/>
          <w:sz w:val="24"/>
          <w:szCs w:val="24"/>
        </w:rPr>
      </w:pPr>
    </w:p>
    <w:p w:rsidR="000958D2" w:rsidRPr="000958D2" w:rsidRDefault="000958D2" w:rsidP="000958D2">
      <w:pPr>
        <w:spacing w:after="0" w:line="240" w:lineRule="auto"/>
        <w:jc w:val="both"/>
        <w:rPr>
          <w:rFonts w:ascii="Times New Roman" w:hAnsi="Times New Roman" w:cs="Times New Roman"/>
          <w:sz w:val="24"/>
          <w:szCs w:val="24"/>
        </w:rPr>
      </w:pPr>
    </w:p>
    <w:p w:rsidR="00A34312" w:rsidRPr="000958D2" w:rsidRDefault="008560E9" w:rsidP="00B2499A">
      <w:pPr>
        <w:pStyle w:val="Listaszerbekezd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11</w:t>
      </w:r>
      <w:r w:rsidR="00B2499A">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A helyi védett értékekre vonatkozó egyedi építészeti</w:t>
      </w:r>
      <w:r w:rsidR="00AC7214"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követelmények</w:t>
      </w:r>
    </w:p>
    <w:p w:rsidR="000958D2" w:rsidRPr="000958D2" w:rsidRDefault="000958D2" w:rsidP="00B2499A">
      <w:pPr>
        <w:pStyle w:val="Listaszerbekezds"/>
        <w:spacing w:after="0" w:line="240" w:lineRule="auto"/>
        <w:rPr>
          <w:rFonts w:ascii="Times New Roman" w:hAnsi="Times New Roman" w:cs="Times New Roman"/>
          <w:b/>
          <w:bCs/>
          <w:sz w:val="24"/>
          <w:szCs w:val="24"/>
        </w:rPr>
      </w:pPr>
    </w:p>
    <w:p w:rsidR="00A34312" w:rsidRDefault="00A34312"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b/>
          <w:bCs/>
          <w:sz w:val="24"/>
          <w:szCs w:val="24"/>
        </w:rPr>
        <w:t>1</w:t>
      </w:r>
      <w:r w:rsidR="00F20EDF" w:rsidRPr="000958D2">
        <w:rPr>
          <w:rFonts w:ascii="Times New Roman" w:hAnsi="Times New Roman" w:cs="Times New Roman"/>
          <w:b/>
          <w:bCs/>
          <w:sz w:val="24"/>
          <w:szCs w:val="24"/>
        </w:rPr>
        <w:t>2</w:t>
      </w:r>
      <w:r w:rsidR="00AC7214" w:rsidRPr="000958D2">
        <w:rPr>
          <w:rFonts w:ascii="Times New Roman" w:hAnsi="Times New Roman" w:cs="Times New Roman"/>
          <w:b/>
          <w:bCs/>
          <w:sz w:val="24"/>
          <w:szCs w:val="24"/>
        </w:rPr>
        <w:t>.</w:t>
      </w:r>
      <w:r w:rsidR="00332C56" w:rsidRPr="000958D2">
        <w:rPr>
          <w:rFonts w:ascii="Times New Roman" w:hAnsi="Times New Roman" w:cs="Times New Roman"/>
          <w:b/>
          <w:bCs/>
          <w:sz w:val="24"/>
          <w:szCs w:val="24"/>
        </w:rPr>
        <w:t xml:space="preserve"> </w:t>
      </w:r>
      <w:r w:rsidR="00AC7214" w:rsidRPr="000958D2">
        <w:rPr>
          <w:rFonts w:ascii="Times New Roman" w:hAnsi="Times New Roman" w:cs="Times New Roman"/>
          <w:b/>
          <w:bCs/>
          <w:sz w:val="24"/>
          <w:szCs w:val="24"/>
        </w:rPr>
        <w:t xml:space="preserve">§ </w:t>
      </w:r>
      <w:r w:rsidRPr="000958D2">
        <w:rPr>
          <w:rFonts w:ascii="Times New Roman" w:hAnsi="Times New Roman" w:cs="Times New Roman"/>
          <w:sz w:val="24"/>
          <w:szCs w:val="24"/>
        </w:rPr>
        <w:t xml:space="preserve">(1) A helyi védett épületen állagmegóvási munkák végzése, felújítás, helyreállítás, korszerűsítés, </w:t>
      </w:r>
      <w:proofErr w:type="spellStart"/>
      <w:r w:rsidRPr="000958D2">
        <w:rPr>
          <w:rFonts w:ascii="Times New Roman" w:hAnsi="Times New Roman" w:cs="Times New Roman"/>
          <w:sz w:val="24"/>
          <w:szCs w:val="24"/>
        </w:rPr>
        <w:t>tetőtérbeépítés</w:t>
      </w:r>
      <w:proofErr w:type="spellEnd"/>
      <w:r w:rsidRPr="000958D2">
        <w:rPr>
          <w:rFonts w:ascii="Times New Roman" w:hAnsi="Times New Roman" w:cs="Times New Roman"/>
          <w:sz w:val="24"/>
          <w:szCs w:val="24"/>
        </w:rPr>
        <w:t>, bővítés során az eredeti épület anyaghasználatát, léptékét és formavilágát használó, vagy ahhoz illeszkedő építészeti megoldások alkalmazhatók.</w:t>
      </w:r>
    </w:p>
    <w:p w:rsidR="000958D2" w:rsidRPr="000958D2" w:rsidRDefault="000958D2" w:rsidP="000958D2">
      <w:pPr>
        <w:spacing w:after="0" w:line="240" w:lineRule="auto"/>
        <w:jc w:val="both"/>
        <w:rPr>
          <w:rFonts w:ascii="Times New Roman" w:hAnsi="Times New Roman" w:cs="Times New Roman"/>
          <w:sz w:val="24"/>
          <w:szCs w:val="24"/>
        </w:rPr>
      </w:pPr>
    </w:p>
    <w:p w:rsidR="00A34312" w:rsidRPr="000958D2" w:rsidRDefault="00332C56" w:rsidP="000958D2">
      <w:pPr>
        <w:pStyle w:val="Listaszerbekezds"/>
        <w:numPr>
          <w:ilvl w:val="0"/>
          <w:numId w:val="50"/>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Helyi védett épület helyreállítása, felújítása, korszerűsítése, átalakítása vagy bővítése során:</w:t>
      </w:r>
    </w:p>
    <w:p w:rsidR="00A34312" w:rsidRPr="000958D2" w:rsidRDefault="00332C56" w:rsidP="000958D2">
      <w:pPr>
        <w:numPr>
          <w:ilvl w:val="1"/>
          <w:numId w:val="7"/>
        </w:numPr>
        <w:tabs>
          <w:tab w:val="clear" w:pos="144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az épület jellegzetes tömegét, tömegkapcsolatait eredeti formában és arányban kell fenntartani</w:t>
      </w:r>
      <w:r w:rsidRPr="000958D2">
        <w:rPr>
          <w:rFonts w:ascii="Times New Roman" w:hAnsi="Times New Roman" w:cs="Times New Roman"/>
          <w:sz w:val="24"/>
          <w:szCs w:val="24"/>
        </w:rPr>
        <w:t>, b</w:t>
      </w:r>
      <w:r w:rsidR="00A34312" w:rsidRPr="000958D2">
        <w:rPr>
          <w:rFonts w:ascii="Times New Roman" w:hAnsi="Times New Roman" w:cs="Times New Roman"/>
          <w:sz w:val="24"/>
          <w:szCs w:val="24"/>
        </w:rPr>
        <w:t xml:space="preserve">ővítés esetén e meglévő és új épülettömegek arányai, formái és anyaghasználatai </w:t>
      </w:r>
      <w:r w:rsidRPr="000958D2">
        <w:rPr>
          <w:rFonts w:ascii="Times New Roman" w:hAnsi="Times New Roman" w:cs="Times New Roman"/>
          <w:sz w:val="24"/>
          <w:szCs w:val="24"/>
        </w:rPr>
        <w:t xml:space="preserve">egymáshoz történő </w:t>
      </w:r>
      <w:r w:rsidR="00A34312" w:rsidRPr="000958D2">
        <w:rPr>
          <w:rFonts w:ascii="Times New Roman" w:hAnsi="Times New Roman" w:cs="Times New Roman"/>
          <w:sz w:val="24"/>
          <w:szCs w:val="24"/>
        </w:rPr>
        <w:t>illeszked</w:t>
      </w:r>
      <w:r w:rsidRPr="000958D2">
        <w:rPr>
          <w:rFonts w:ascii="Times New Roman" w:hAnsi="Times New Roman" w:cs="Times New Roman"/>
          <w:sz w:val="24"/>
          <w:szCs w:val="24"/>
        </w:rPr>
        <w:t>ését biztosítani kell,</w:t>
      </w:r>
    </w:p>
    <w:p w:rsidR="00A34312" w:rsidRPr="000958D2" w:rsidRDefault="00332C56" w:rsidP="000958D2">
      <w:pPr>
        <w:numPr>
          <w:ilvl w:val="1"/>
          <w:numId w:val="7"/>
        </w:numPr>
        <w:tabs>
          <w:tab w:val="clear" w:pos="144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az épület közterületről látható homlokzatán meg kell tartani, vagy szükség esetén az eredeti állapotnak megfelelően vissza kell állítani:</w:t>
      </w:r>
    </w:p>
    <w:p w:rsidR="00332C56" w:rsidRPr="000958D2" w:rsidRDefault="00A34312" w:rsidP="000958D2">
      <w:pPr>
        <w:spacing w:after="0" w:line="240" w:lineRule="auto"/>
        <w:jc w:val="both"/>
        <w:rPr>
          <w:rFonts w:ascii="Times New Roman" w:hAnsi="Times New Roman" w:cs="Times New Roman"/>
          <w:sz w:val="24"/>
          <w:szCs w:val="24"/>
        </w:rPr>
      </w:pPr>
      <w:proofErr w:type="spellStart"/>
      <w:r w:rsidRPr="000958D2">
        <w:rPr>
          <w:rFonts w:ascii="Times New Roman" w:hAnsi="Times New Roman" w:cs="Times New Roman"/>
          <w:i/>
          <w:iCs/>
          <w:sz w:val="24"/>
          <w:szCs w:val="24"/>
        </w:rPr>
        <w:t>ba</w:t>
      </w:r>
      <w:proofErr w:type="spellEnd"/>
      <w:r w:rsidRPr="000958D2">
        <w:rPr>
          <w:rFonts w:ascii="Times New Roman" w:hAnsi="Times New Roman" w:cs="Times New Roman"/>
          <w:i/>
          <w:iCs/>
          <w:sz w:val="24"/>
          <w:szCs w:val="24"/>
        </w:rPr>
        <w:t>)</w:t>
      </w:r>
      <w:r w:rsidRPr="000958D2">
        <w:rPr>
          <w:rFonts w:ascii="Times New Roman" w:hAnsi="Times New Roman" w:cs="Times New Roman"/>
          <w:sz w:val="24"/>
          <w:szCs w:val="24"/>
        </w:rPr>
        <w:t xml:space="preserve"> a homlokzat felületképzését, </w:t>
      </w:r>
    </w:p>
    <w:p w:rsidR="00A34312" w:rsidRPr="000958D2" w:rsidRDefault="00A34312" w:rsidP="000958D2">
      <w:pPr>
        <w:spacing w:after="0" w:line="240" w:lineRule="auto"/>
        <w:jc w:val="both"/>
        <w:rPr>
          <w:rFonts w:ascii="Times New Roman" w:hAnsi="Times New Roman" w:cs="Times New Roman"/>
          <w:sz w:val="24"/>
          <w:szCs w:val="24"/>
        </w:rPr>
      </w:pPr>
      <w:proofErr w:type="spellStart"/>
      <w:r w:rsidRPr="000958D2">
        <w:rPr>
          <w:rFonts w:ascii="Times New Roman" w:hAnsi="Times New Roman" w:cs="Times New Roman"/>
          <w:i/>
          <w:iCs/>
          <w:sz w:val="24"/>
          <w:szCs w:val="24"/>
        </w:rPr>
        <w:t>bb</w:t>
      </w:r>
      <w:proofErr w:type="spellEnd"/>
      <w:r w:rsidRPr="000958D2">
        <w:rPr>
          <w:rFonts w:ascii="Times New Roman" w:hAnsi="Times New Roman" w:cs="Times New Roman"/>
          <w:i/>
          <w:iCs/>
          <w:sz w:val="24"/>
          <w:szCs w:val="24"/>
        </w:rPr>
        <w:t>)</w:t>
      </w:r>
      <w:r w:rsidRPr="000958D2">
        <w:rPr>
          <w:rFonts w:ascii="Times New Roman" w:hAnsi="Times New Roman" w:cs="Times New Roman"/>
          <w:sz w:val="24"/>
          <w:szCs w:val="24"/>
        </w:rPr>
        <w:t xml:space="preserve"> a homlokzat díszítő elemeit,</w:t>
      </w:r>
    </w:p>
    <w:p w:rsidR="00332C56" w:rsidRPr="000958D2" w:rsidRDefault="00A34312" w:rsidP="000958D2">
      <w:pPr>
        <w:spacing w:after="0" w:line="240" w:lineRule="auto"/>
        <w:jc w:val="both"/>
        <w:rPr>
          <w:rFonts w:ascii="Times New Roman" w:hAnsi="Times New Roman" w:cs="Times New Roman"/>
          <w:sz w:val="24"/>
          <w:szCs w:val="24"/>
        </w:rPr>
      </w:pPr>
      <w:proofErr w:type="spellStart"/>
      <w:r w:rsidRPr="000958D2">
        <w:rPr>
          <w:rFonts w:ascii="Times New Roman" w:hAnsi="Times New Roman" w:cs="Times New Roman"/>
          <w:i/>
          <w:iCs/>
          <w:sz w:val="24"/>
          <w:szCs w:val="24"/>
        </w:rPr>
        <w:t>b</w:t>
      </w:r>
      <w:r w:rsidR="007C014D" w:rsidRPr="000958D2">
        <w:rPr>
          <w:rFonts w:ascii="Times New Roman" w:hAnsi="Times New Roman" w:cs="Times New Roman"/>
          <w:i/>
          <w:iCs/>
          <w:sz w:val="24"/>
          <w:szCs w:val="24"/>
        </w:rPr>
        <w:t>b</w:t>
      </w:r>
      <w:proofErr w:type="spellEnd"/>
      <w:r w:rsidRPr="000958D2">
        <w:rPr>
          <w:rFonts w:ascii="Times New Roman" w:hAnsi="Times New Roman" w:cs="Times New Roman"/>
          <w:i/>
          <w:iCs/>
          <w:sz w:val="24"/>
          <w:szCs w:val="24"/>
        </w:rPr>
        <w:t>)</w:t>
      </w:r>
      <w:r w:rsidRPr="000958D2">
        <w:rPr>
          <w:rFonts w:ascii="Times New Roman" w:hAnsi="Times New Roman" w:cs="Times New Roman"/>
          <w:sz w:val="24"/>
          <w:szCs w:val="24"/>
        </w:rPr>
        <w:t xml:space="preserve"> a nyílászárók keretezését, azok jellegzetes szerkezetét, az ablakok osztását, </w:t>
      </w:r>
    </w:p>
    <w:p w:rsidR="00A34312" w:rsidRPr="000958D2" w:rsidRDefault="00A34312" w:rsidP="000958D2">
      <w:pPr>
        <w:spacing w:after="0" w:line="240" w:lineRule="auto"/>
        <w:jc w:val="both"/>
        <w:rPr>
          <w:rFonts w:ascii="Times New Roman" w:hAnsi="Times New Roman" w:cs="Times New Roman"/>
          <w:sz w:val="24"/>
          <w:szCs w:val="24"/>
        </w:rPr>
      </w:pPr>
      <w:proofErr w:type="spellStart"/>
      <w:r w:rsidRPr="000958D2">
        <w:rPr>
          <w:rFonts w:ascii="Times New Roman" w:hAnsi="Times New Roman" w:cs="Times New Roman"/>
          <w:i/>
          <w:iCs/>
          <w:sz w:val="24"/>
          <w:szCs w:val="24"/>
        </w:rPr>
        <w:t>b</w:t>
      </w:r>
      <w:r w:rsidR="007C014D" w:rsidRPr="000958D2">
        <w:rPr>
          <w:rFonts w:ascii="Times New Roman" w:hAnsi="Times New Roman" w:cs="Times New Roman"/>
          <w:i/>
          <w:iCs/>
          <w:sz w:val="24"/>
          <w:szCs w:val="24"/>
        </w:rPr>
        <w:t>c</w:t>
      </w:r>
      <w:proofErr w:type="spellEnd"/>
      <w:r w:rsidRPr="000958D2">
        <w:rPr>
          <w:rFonts w:ascii="Times New Roman" w:hAnsi="Times New Roman" w:cs="Times New Roman"/>
          <w:i/>
          <w:iCs/>
          <w:sz w:val="24"/>
          <w:szCs w:val="24"/>
        </w:rPr>
        <w:t>)</w:t>
      </w:r>
      <w:r w:rsidRPr="000958D2">
        <w:rPr>
          <w:rFonts w:ascii="Times New Roman" w:hAnsi="Times New Roman" w:cs="Times New Roman"/>
          <w:sz w:val="24"/>
          <w:szCs w:val="24"/>
        </w:rPr>
        <w:t xml:space="preserve"> a tornácok, erkélyek kialakítását,</w:t>
      </w:r>
    </w:p>
    <w:p w:rsidR="00A34312" w:rsidRPr="000958D2" w:rsidRDefault="00A34312" w:rsidP="000958D2">
      <w:pPr>
        <w:spacing w:after="0" w:line="240" w:lineRule="auto"/>
        <w:jc w:val="both"/>
        <w:rPr>
          <w:rFonts w:ascii="Times New Roman" w:hAnsi="Times New Roman" w:cs="Times New Roman"/>
          <w:sz w:val="24"/>
          <w:szCs w:val="24"/>
        </w:rPr>
      </w:pPr>
      <w:proofErr w:type="spellStart"/>
      <w:r w:rsidRPr="000958D2">
        <w:rPr>
          <w:rFonts w:ascii="Times New Roman" w:hAnsi="Times New Roman" w:cs="Times New Roman"/>
          <w:i/>
          <w:iCs/>
          <w:sz w:val="24"/>
          <w:szCs w:val="24"/>
        </w:rPr>
        <w:t>b</w:t>
      </w:r>
      <w:r w:rsidR="007C014D" w:rsidRPr="000958D2">
        <w:rPr>
          <w:rFonts w:ascii="Times New Roman" w:hAnsi="Times New Roman" w:cs="Times New Roman"/>
          <w:i/>
          <w:iCs/>
          <w:sz w:val="24"/>
          <w:szCs w:val="24"/>
        </w:rPr>
        <w:t>d</w:t>
      </w:r>
      <w:proofErr w:type="spellEnd"/>
      <w:r w:rsidRPr="000958D2">
        <w:rPr>
          <w:rFonts w:ascii="Times New Roman" w:hAnsi="Times New Roman" w:cs="Times New Roman"/>
          <w:i/>
          <w:iCs/>
          <w:sz w:val="24"/>
          <w:szCs w:val="24"/>
        </w:rPr>
        <w:t>)</w:t>
      </w:r>
      <w:r w:rsidRPr="000958D2">
        <w:rPr>
          <w:rFonts w:ascii="Times New Roman" w:hAnsi="Times New Roman" w:cs="Times New Roman"/>
          <w:sz w:val="24"/>
          <w:szCs w:val="24"/>
        </w:rPr>
        <w:t xml:space="preserve"> a lábazatot, a lábazati párkányt</w:t>
      </w:r>
      <w:r w:rsidR="002B5615" w:rsidRPr="000958D2">
        <w:rPr>
          <w:rFonts w:ascii="Times New Roman" w:hAnsi="Times New Roman" w:cs="Times New Roman"/>
          <w:sz w:val="24"/>
          <w:szCs w:val="24"/>
        </w:rPr>
        <w:t>,</w:t>
      </w:r>
    </w:p>
    <w:p w:rsidR="00A34312" w:rsidRPr="000958D2" w:rsidRDefault="00332C56" w:rsidP="000958D2">
      <w:pPr>
        <w:pStyle w:val="Listaszerbekezds"/>
        <w:numPr>
          <w:ilvl w:val="1"/>
          <w:numId w:val="7"/>
        </w:numPr>
        <w:tabs>
          <w:tab w:val="clear" w:pos="1440"/>
        </w:tabs>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az alaprajzi elrendezés - különösen a fő tartószerkezetek, főfalak -, valamint a meghatározó építészeti részletek és szerkezetek megőrzendők</w:t>
      </w:r>
      <w:r w:rsidR="0026395B" w:rsidRPr="000958D2">
        <w:rPr>
          <w:rFonts w:ascii="Times New Roman" w:hAnsi="Times New Roman" w:cs="Times New Roman"/>
          <w:sz w:val="24"/>
          <w:szCs w:val="24"/>
        </w:rPr>
        <w:t>.</w:t>
      </w:r>
    </w:p>
    <w:p w:rsidR="0026395B" w:rsidRPr="000958D2" w:rsidRDefault="0026395B" w:rsidP="000958D2">
      <w:pPr>
        <w:pStyle w:val="Listaszerbekezds"/>
        <w:spacing w:after="0" w:line="240" w:lineRule="auto"/>
        <w:ind w:left="0"/>
        <w:contextualSpacing w:val="0"/>
        <w:jc w:val="both"/>
        <w:rPr>
          <w:rFonts w:ascii="Times New Roman" w:hAnsi="Times New Roman" w:cs="Times New Roman"/>
          <w:sz w:val="24"/>
          <w:szCs w:val="24"/>
        </w:rPr>
      </w:pPr>
    </w:p>
    <w:p w:rsidR="00A34312" w:rsidRPr="000958D2" w:rsidRDefault="0026395B" w:rsidP="000958D2">
      <w:pPr>
        <w:pStyle w:val="Listaszerbekezds"/>
        <w:numPr>
          <w:ilvl w:val="0"/>
          <w:numId w:val="50"/>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Ha a helyi védett épület egy részét vagy részletét korábban az eredetitől eltérő megjelenésűvé alakították át, az építmény egészére vagy lehatárolható – az átalakított részt is magában foglaló</w:t>
      </w:r>
      <w:r w:rsidR="002B5615"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 részegységére kiterjedő felújítás során azt</w:t>
      </w:r>
    </w:p>
    <w:p w:rsidR="00A34312" w:rsidRPr="000958D2" w:rsidRDefault="0026395B" w:rsidP="000958D2">
      <w:pPr>
        <w:numPr>
          <w:ilvl w:val="0"/>
          <w:numId w:val="8"/>
        </w:numPr>
        <w:tabs>
          <w:tab w:val="clear" w:pos="72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az építés idején fennálló eredeti állapotnak megfelelően, vagy</w:t>
      </w:r>
    </w:p>
    <w:p w:rsidR="00A34312" w:rsidRDefault="0026395B" w:rsidP="000958D2">
      <w:pPr>
        <w:pStyle w:val="Listaszerbekezds"/>
        <w:numPr>
          <w:ilvl w:val="0"/>
          <w:numId w:val="8"/>
        </w:numPr>
        <w:tabs>
          <w:tab w:val="clear" w:pos="720"/>
        </w:tabs>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ha az átalakított rész eredeti állapotára vonatkozó dokumentum nem lelhető fel és azt következtetésekkel sem lehet valószínűsíteni, a homlokzatot a megfelelően megmaradt eredeti elemeinek, vagy hasonló stílusú épülethomlokzatok, eredeti és analóg formaelemeinek alkalmazásával kell helyreállítani.</w:t>
      </w:r>
    </w:p>
    <w:p w:rsidR="000958D2" w:rsidRPr="000958D2" w:rsidRDefault="000958D2" w:rsidP="000958D2">
      <w:pPr>
        <w:pStyle w:val="Listaszerbekezds"/>
        <w:spacing w:after="0" w:line="240" w:lineRule="auto"/>
        <w:ind w:left="0"/>
        <w:contextualSpacing w:val="0"/>
        <w:jc w:val="both"/>
        <w:rPr>
          <w:rFonts w:ascii="Times New Roman" w:hAnsi="Times New Roman" w:cs="Times New Roman"/>
          <w:sz w:val="24"/>
          <w:szCs w:val="24"/>
        </w:rPr>
      </w:pPr>
    </w:p>
    <w:p w:rsidR="00A34312" w:rsidRPr="000958D2" w:rsidRDefault="0026395B" w:rsidP="000958D2">
      <w:pPr>
        <w:pStyle w:val="Listaszerbekezds"/>
        <w:numPr>
          <w:ilvl w:val="0"/>
          <w:numId w:val="50"/>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Helyi védett műtárgy felújítása során az eredeti anyaghasználatot és formai elemeket kell alkalmazni.</w:t>
      </w:r>
    </w:p>
    <w:p w:rsidR="00B92B4D" w:rsidRPr="000958D2" w:rsidRDefault="00B92B4D" w:rsidP="000958D2">
      <w:pPr>
        <w:pStyle w:val="Listaszerbekezds"/>
        <w:spacing w:after="0" w:line="240" w:lineRule="auto"/>
        <w:ind w:left="0"/>
        <w:contextualSpacing w:val="0"/>
        <w:jc w:val="both"/>
        <w:rPr>
          <w:rFonts w:ascii="Times New Roman" w:hAnsi="Times New Roman" w:cs="Times New Roman"/>
          <w:sz w:val="24"/>
          <w:szCs w:val="24"/>
        </w:rPr>
      </w:pPr>
    </w:p>
    <w:p w:rsidR="00B92B4D" w:rsidRDefault="008560E9" w:rsidP="000958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r w:rsidR="00B92B4D" w:rsidRPr="000958D2">
        <w:rPr>
          <w:rFonts w:ascii="Times New Roman" w:hAnsi="Times New Roman" w:cs="Times New Roman"/>
          <w:b/>
          <w:bCs/>
          <w:sz w:val="24"/>
          <w:szCs w:val="24"/>
        </w:rPr>
        <w:t>. Az építmények anyag- és színhasználatára, homlokzati megjelenésére vonatkozó egyedi építészeti követelmények, kerítések előírásai</w:t>
      </w:r>
    </w:p>
    <w:p w:rsidR="000958D2" w:rsidRPr="000958D2" w:rsidRDefault="000958D2" w:rsidP="000958D2">
      <w:pPr>
        <w:spacing w:after="0" w:line="240" w:lineRule="auto"/>
        <w:jc w:val="center"/>
        <w:rPr>
          <w:rFonts w:ascii="Times New Roman" w:hAnsi="Times New Roman" w:cs="Times New Roman"/>
          <w:b/>
          <w:bCs/>
          <w:sz w:val="24"/>
          <w:szCs w:val="24"/>
        </w:rPr>
      </w:pPr>
    </w:p>
    <w:p w:rsidR="00B92B4D" w:rsidRPr="000958D2" w:rsidRDefault="00B92B4D" w:rsidP="000958D2">
      <w:pPr>
        <w:pStyle w:val="Listaszerbekezds"/>
        <w:spacing w:after="0" w:line="240" w:lineRule="auto"/>
        <w:ind w:left="0"/>
        <w:jc w:val="both"/>
        <w:rPr>
          <w:rFonts w:ascii="Times New Roman" w:hAnsi="Times New Roman" w:cs="Times New Roman"/>
          <w:sz w:val="24"/>
          <w:szCs w:val="24"/>
        </w:rPr>
      </w:pPr>
      <w:r w:rsidRPr="000958D2">
        <w:rPr>
          <w:rFonts w:ascii="Times New Roman" w:hAnsi="Times New Roman" w:cs="Times New Roman"/>
          <w:b/>
          <w:sz w:val="24"/>
          <w:szCs w:val="24"/>
        </w:rPr>
        <w:t>1</w:t>
      </w:r>
      <w:r w:rsidR="00F20EDF" w:rsidRPr="000958D2">
        <w:rPr>
          <w:rFonts w:ascii="Times New Roman" w:hAnsi="Times New Roman" w:cs="Times New Roman"/>
          <w:b/>
          <w:sz w:val="24"/>
          <w:szCs w:val="24"/>
        </w:rPr>
        <w:t>3</w:t>
      </w:r>
      <w:r w:rsidRPr="000958D2">
        <w:rPr>
          <w:rFonts w:ascii="Times New Roman" w:hAnsi="Times New Roman" w:cs="Times New Roman"/>
          <w:b/>
          <w:sz w:val="24"/>
          <w:szCs w:val="24"/>
        </w:rPr>
        <w:t>.</w:t>
      </w:r>
      <w:r w:rsidR="0026395B" w:rsidRPr="000958D2">
        <w:rPr>
          <w:rFonts w:ascii="Times New Roman" w:hAnsi="Times New Roman" w:cs="Times New Roman"/>
          <w:b/>
          <w:sz w:val="24"/>
          <w:szCs w:val="24"/>
        </w:rPr>
        <w:t xml:space="preserve"> </w:t>
      </w:r>
      <w:r w:rsidRPr="000958D2">
        <w:rPr>
          <w:rFonts w:ascii="Times New Roman" w:hAnsi="Times New Roman" w:cs="Times New Roman"/>
          <w:b/>
          <w:sz w:val="24"/>
          <w:szCs w:val="24"/>
        </w:rPr>
        <w:t>§</w:t>
      </w:r>
      <w:r w:rsidRPr="000958D2">
        <w:rPr>
          <w:rFonts w:ascii="Times New Roman" w:hAnsi="Times New Roman" w:cs="Times New Roman"/>
          <w:sz w:val="24"/>
          <w:szCs w:val="24"/>
        </w:rPr>
        <w:t xml:space="preserve"> (1) </w:t>
      </w:r>
      <w:r w:rsidR="001F656C">
        <w:rPr>
          <w:rFonts w:ascii="Times New Roman" w:hAnsi="Times New Roman" w:cs="Times New Roman"/>
          <w:sz w:val="24"/>
          <w:szCs w:val="24"/>
        </w:rPr>
        <w:t xml:space="preserve">A </w:t>
      </w:r>
      <w:r w:rsidR="00C14359" w:rsidRPr="001F656C">
        <w:rPr>
          <w:rFonts w:ascii="Times New Roman" w:hAnsi="Times New Roman" w:cs="Times New Roman"/>
          <w:sz w:val="24"/>
          <w:szCs w:val="24"/>
        </w:rPr>
        <w:t>településképi szempontból meghatározó területeken</w:t>
      </w:r>
      <w:r w:rsidR="00C14359">
        <w:rPr>
          <w:rFonts w:ascii="Times New Roman" w:hAnsi="Times New Roman" w:cs="Times New Roman"/>
          <w:sz w:val="24"/>
          <w:szCs w:val="24"/>
        </w:rPr>
        <w:t xml:space="preserve"> </w:t>
      </w:r>
      <w:r w:rsidRPr="000958D2">
        <w:rPr>
          <w:rFonts w:ascii="Times New Roman" w:hAnsi="Times New Roman" w:cs="Times New Roman"/>
          <w:sz w:val="24"/>
          <w:szCs w:val="24"/>
        </w:rPr>
        <w:t xml:space="preserve">a harmonikus településkép kialakítása érdekében az alábbiakat figyelembe kell venni: </w:t>
      </w:r>
    </w:p>
    <w:p w:rsidR="00B92B4D" w:rsidRPr="000958D2" w:rsidRDefault="00B92B4D" w:rsidP="000958D2">
      <w:pPr>
        <w:pStyle w:val="Listaszerbekezds"/>
        <w:spacing w:after="0" w:line="240" w:lineRule="auto"/>
        <w:ind w:left="0"/>
        <w:jc w:val="both"/>
        <w:rPr>
          <w:rFonts w:ascii="Times New Roman" w:hAnsi="Times New Roman" w:cs="Times New Roman"/>
          <w:sz w:val="24"/>
          <w:szCs w:val="24"/>
        </w:rPr>
      </w:pPr>
      <w:proofErr w:type="gramStart"/>
      <w:r w:rsidRPr="000958D2">
        <w:rPr>
          <w:rFonts w:ascii="Times New Roman" w:hAnsi="Times New Roman" w:cs="Times New Roman"/>
          <w:sz w:val="24"/>
          <w:szCs w:val="24"/>
        </w:rPr>
        <w:t>a</w:t>
      </w:r>
      <w:proofErr w:type="gramEnd"/>
      <w:r w:rsidRPr="000958D2">
        <w:rPr>
          <w:rFonts w:ascii="Times New Roman" w:hAnsi="Times New Roman" w:cs="Times New Roman"/>
          <w:sz w:val="24"/>
          <w:szCs w:val="24"/>
        </w:rPr>
        <w:t>) az épületek tömegformálásánál kialakult beépítés esetében az illeszkedés szabályait betartva, a védett értékeket hordozó épített örökség tiszteletben tartása mellett lehet új építményt építeni, vagy a meglévőt felújítani, átalakítani, bővíteni,</w:t>
      </w:r>
    </w:p>
    <w:p w:rsidR="001D0C78" w:rsidRPr="000958D2" w:rsidRDefault="00B92B4D" w:rsidP="000958D2">
      <w:pPr>
        <w:pStyle w:val="Listaszerbekezds"/>
        <w:spacing w:after="0" w:line="240" w:lineRule="auto"/>
        <w:ind w:left="0"/>
        <w:jc w:val="both"/>
        <w:rPr>
          <w:rFonts w:ascii="Times New Roman" w:hAnsi="Times New Roman" w:cs="Times New Roman"/>
          <w:sz w:val="24"/>
          <w:szCs w:val="24"/>
        </w:rPr>
      </w:pPr>
      <w:r w:rsidRPr="000958D2">
        <w:rPr>
          <w:rFonts w:ascii="Times New Roman" w:hAnsi="Times New Roman" w:cs="Times New Roman"/>
          <w:sz w:val="24"/>
          <w:szCs w:val="24"/>
        </w:rPr>
        <w:t>b) új beépítés esetén a területre meghatározott övezeti előírásokat betartva mértéktartó tömegformálással helyezhető el építmény,</w:t>
      </w:r>
    </w:p>
    <w:p w:rsidR="00B92B4D" w:rsidRPr="000958D2" w:rsidRDefault="00B92B4D" w:rsidP="000958D2">
      <w:pPr>
        <w:pStyle w:val="Listaszerbekezds"/>
        <w:spacing w:after="0" w:line="240" w:lineRule="auto"/>
        <w:ind w:left="0"/>
        <w:jc w:val="both"/>
        <w:rPr>
          <w:rFonts w:ascii="Times New Roman" w:hAnsi="Times New Roman" w:cs="Times New Roman"/>
          <w:sz w:val="24"/>
          <w:szCs w:val="24"/>
        </w:rPr>
      </w:pPr>
      <w:r w:rsidRPr="000958D2">
        <w:rPr>
          <w:rFonts w:ascii="Times New Roman" w:hAnsi="Times New Roman" w:cs="Times New Roman"/>
          <w:sz w:val="24"/>
          <w:szCs w:val="24"/>
        </w:rPr>
        <w:t xml:space="preserve">c) az épületek anyaghasználatánál biztosítani kell a hagyományos építőanyagok alkalmazását, </w:t>
      </w:r>
    </w:p>
    <w:p w:rsidR="008C58F9" w:rsidRPr="000958D2" w:rsidRDefault="00B92B4D" w:rsidP="000958D2">
      <w:pPr>
        <w:pStyle w:val="Listaszerbekezds"/>
        <w:spacing w:after="0" w:line="240" w:lineRule="auto"/>
        <w:ind w:left="0"/>
        <w:jc w:val="both"/>
        <w:rPr>
          <w:rFonts w:ascii="Times New Roman" w:hAnsi="Times New Roman" w:cs="Times New Roman"/>
          <w:sz w:val="24"/>
          <w:szCs w:val="24"/>
        </w:rPr>
      </w:pPr>
      <w:r w:rsidRPr="000958D2">
        <w:rPr>
          <w:rFonts w:ascii="Times New Roman" w:hAnsi="Times New Roman" w:cs="Times New Roman"/>
          <w:sz w:val="24"/>
          <w:szCs w:val="24"/>
        </w:rPr>
        <w:t xml:space="preserve">d) az épületek a kialakult állapotra vonatkozó eseteket kivéve meghatározóan a beépítettség 80 %-át meghaladó mértékben </w:t>
      </w:r>
      <w:proofErr w:type="spellStart"/>
      <w:r w:rsidRPr="000958D2">
        <w:rPr>
          <w:rFonts w:ascii="Times New Roman" w:hAnsi="Times New Roman" w:cs="Times New Roman"/>
          <w:sz w:val="24"/>
          <w:szCs w:val="24"/>
        </w:rPr>
        <w:t>magastetővel</w:t>
      </w:r>
      <w:proofErr w:type="spellEnd"/>
      <w:r w:rsidRPr="000958D2">
        <w:rPr>
          <w:rFonts w:ascii="Times New Roman" w:hAnsi="Times New Roman" w:cs="Times New Roman"/>
          <w:sz w:val="24"/>
          <w:szCs w:val="24"/>
        </w:rPr>
        <w:t xml:space="preserve"> építhetők, </w:t>
      </w:r>
    </w:p>
    <w:p w:rsidR="00B92B4D" w:rsidRPr="000958D2" w:rsidRDefault="00B92B4D" w:rsidP="000958D2">
      <w:pPr>
        <w:pStyle w:val="Listaszerbekezds"/>
        <w:spacing w:after="0" w:line="240" w:lineRule="auto"/>
        <w:ind w:left="0"/>
        <w:jc w:val="both"/>
        <w:rPr>
          <w:rFonts w:ascii="Times New Roman" w:hAnsi="Times New Roman" w:cs="Times New Roman"/>
          <w:sz w:val="24"/>
          <w:szCs w:val="24"/>
        </w:rPr>
      </w:pPr>
      <w:proofErr w:type="gramStart"/>
      <w:r w:rsidRPr="000958D2">
        <w:rPr>
          <w:rFonts w:ascii="Times New Roman" w:hAnsi="Times New Roman" w:cs="Times New Roman"/>
          <w:sz w:val="24"/>
          <w:szCs w:val="24"/>
        </w:rPr>
        <w:t>e</w:t>
      </w:r>
      <w:proofErr w:type="gramEnd"/>
      <w:r w:rsidRPr="000958D2">
        <w:rPr>
          <w:rFonts w:ascii="Times New Roman" w:hAnsi="Times New Roman" w:cs="Times New Roman"/>
          <w:sz w:val="24"/>
          <w:szCs w:val="24"/>
        </w:rPr>
        <w:t xml:space="preserve">) a </w:t>
      </w:r>
      <w:proofErr w:type="spellStart"/>
      <w:r w:rsidRPr="000958D2">
        <w:rPr>
          <w:rFonts w:ascii="Times New Roman" w:hAnsi="Times New Roman" w:cs="Times New Roman"/>
          <w:sz w:val="24"/>
          <w:szCs w:val="24"/>
        </w:rPr>
        <w:t>magastető</w:t>
      </w:r>
      <w:proofErr w:type="spellEnd"/>
      <w:r w:rsidRPr="000958D2">
        <w:rPr>
          <w:rFonts w:ascii="Times New Roman" w:hAnsi="Times New Roman" w:cs="Times New Roman"/>
          <w:sz w:val="24"/>
          <w:szCs w:val="24"/>
        </w:rPr>
        <w:t xml:space="preserve"> hajlásszöge 30-45 fok, </w:t>
      </w:r>
    </w:p>
    <w:p w:rsidR="00B92B4D" w:rsidRPr="000958D2" w:rsidRDefault="008C58F9" w:rsidP="000958D2">
      <w:pPr>
        <w:pStyle w:val="Listaszerbekezds"/>
        <w:numPr>
          <w:ilvl w:val="1"/>
          <w:numId w:val="8"/>
        </w:numPr>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lastRenderedPageBreak/>
        <w:t xml:space="preserve"> </w:t>
      </w:r>
      <w:r w:rsidR="00B92B4D" w:rsidRPr="000958D2">
        <w:rPr>
          <w:rFonts w:ascii="Times New Roman" w:hAnsi="Times New Roman" w:cs="Times New Roman"/>
          <w:sz w:val="24"/>
          <w:szCs w:val="24"/>
        </w:rPr>
        <w:t xml:space="preserve">az épületek </w:t>
      </w:r>
      <w:proofErr w:type="spellStart"/>
      <w:r w:rsidR="00B92B4D" w:rsidRPr="000958D2">
        <w:rPr>
          <w:rFonts w:ascii="Times New Roman" w:hAnsi="Times New Roman" w:cs="Times New Roman"/>
          <w:sz w:val="24"/>
          <w:szCs w:val="24"/>
        </w:rPr>
        <w:t>magastetős</w:t>
      </w:r>
      <w:proofErr w:type="spellEnd"/>
      <w:r w:rsidR="00B92B4D" w:rsidRPr="000958D2">
        <w:rPr>
          <w:rFonts w:ascii="Times New Roman" w:hAnsi="Times New Roman" w:cs="Times New Roman"/>
          <w:sz w:val="24"/>
          <w:szCs w:val="24"/>
        </w:rPr>
        <w:t xml:space="preserve"> tetőfelületein az adott tetősík legfeljebb 20%-a bontható meg tetőfelépítménnyel, tetősík</w:t>
      </w:r>
      <w:r w:rsidR="00F72F34" w:rsidRPr="000958D2">
        <w:rPr>
          <w:rFonts w:ascii="Times New Roman" w:hAnsi="Times New Roman" w:cs="Times New Roman"/>
          <w:sz w:val="24"/>
          <w:szCs w:val="24"/>
        </w:rPr>
        <w:t xml:space="preserve"> </w:t>
      </w:r>
      <w:r w:rsidR="00B92B4D" w:rsidRPr="000958D2">
        <w:rPr>
          <w:rFonts w:ascii="Times New Roman" w:hAnsi="Times New Roman" w:cs="Times New Roman"/>
          <w:sz w:val="24"/>
          <w:szCs w:val="24"/>
        </w:rPr>
        <w:t xml:space="preserve">ablakkal, bevilágító felülettel vagy egyéb a tetőfedő anyagtól eltérő anyagú felületrésszel, </w:t>
      </w:r>
    </w:p>
    <w:p w:rsidR="00B92B4D" w:rsidRPr="000958D2" w:rsidRDefault="00B92B4D" w:rsidP="000958D2">
      <w:pPr>
        <w:pStyle w:val="Listaszerbekezds"/>
        <w:spacing w:after="0" w:line="240" w:lineRule="auto"/>
        <w:ind w:left="0"/>
        <w:jc w:val="both"/>
        <w:rPr>
          <w:rFonts w:ascii="Times New Roman" w:hAnsi="Times New Roman" w:cs="Times New Roman"/>
          <w:sz w:val="24"/>
          <w:szCs w:val="24"/>
        </w:rPr>
      </w:pPr>
    </w:p>
    <w:p w:rsidR="00B92B4D" w:rsidRPr="000958D2" w:rsidRDefault="00B92B4D" w:rsidP="000958D2">
      <w:pPr>
        <w:pStyle w:val="Listaszerbekezds"/>
        <w:spacing w:after="0" w:line="240" w:lineRule="auto"/>
        <w:ind w:left="0"/>
        <w:jc w:val="both"/>
        <w:rPr>
          <w:rFonts w:ascii="Times New Roman" w:hAnsi="Times New Roman" w:cs="Times New Roman"/>
          <w:sz w:val="24"/>
          <w:szCs w:val="24"/>
        </w:rPr>
      </w:pPr>
      <w:proofErr w:type="gramStart"/>
      <w:r w:rsidRPr="000958D2">
        <w:rPr>
          <w:rFonts w:ascii="Times New Roman" w:hAnsi="Times New Roman" w:cs="Times New Roman"/>
          <w:sz w:val="24"/>
          <w:szCs w:val="24"/>
        </w:rPr>
        <w:t>g</w:t>
      </w:r>
      <w:proofErr w:type="gramEnd"/>
      <w:r w:rsidRPr="000958D2">
        <w:rPr>
          <w:rFonts w:ascii="Times New Roman" w:hAnsi="Times New Roman" w:cs="Times New Roman"/>
          <w:sz w:val="24"/>
          <w:szCs w:val="24"/>
        </w:rPr>
        <w:t xml:space="preserve">) a </w:t>
      </w:r>
      <w:proofErr w:type="spellStart"/>
      <w:r w:rsidRPr="000958D2">
        <w:rPr>
          <w:rFonts w:ascii="Times New Roman" w:hAnsi="Times New Roman" w:cs="Times New Roman"/>
          <w:sz w:val="24"/>
          <w:szCs w:val="24"/>
        </w:rPr>
        <w:t>magastetőn</w:t>
      </w:r>
      <w:proofErr w:type="spellEnd"/>
      <w:r w:rsidRPr="000958D2">
        <w:rPr>
          <w:rFonts w:ascii="Times New Roman" w:hAnsi="Times New Roman" w:cs="Times New Roman"/>
          <w:sz w:val="24"/>
          <w:szCs w:val="24"/>
        </w:rPr>
        <w:t xml:space="preserve"> alkalmazható tetőfedő anyag nád, cserép, betoncserép vagy természetes alapanyagú pikkelyes tetőfedő anyag (pala), homokszemcsés</w:t>
      </w:r>
      <w:r w:rsidR="007B0D54" w:rsidRPr="000958D2">
        <w:rPr>
          <w:rFonts w:ascii="Times New Roman" w:hAnsi="Times New Roman" w:cs="Times New Roman"/>
          <w:sz w:val="24"/>
          <w:szCs w:val="24"/>
        </w:rPr>
        <w:t xml:space="preserve"> vagy matt</w:t>
      </w:r>
      <w:r w:rsidRPr="000958D2">
        <w:rPr>
          <w:rFonts w:ascii="Times New Roman" w:hAnsi="Times New Roman" w:cs="Times New Roman"/>
          <w:sz w:val="24"/>
          <w:szCs w:val="24"/>
        </w:rPr>
        <w:t xml:space="preserve"> felületű kistáblás fémlemez</w:t>
      </w:r>
      <w:r w:rsidR="002B5615" w:rsidRPr="000958D2">
        <w:rPr>
          <w:rFonts w:ascii="Times New Roman" w:hAnsi="Times New Roman" w:cs="Times New Roman"/>
          <w:sz w:val="24"/>
          <w:szCs w:val="24"/>
        </w:rPr>
        <w:t>,</w:t>
      </w:r>
      <w:r w:rsidRPr="000958D2">
        <w:rPr>
          <w:rFonts w:ascii="Times New Roman" w:hAnsi="Times New Roman" w:cs="Times New Roman"/>
          <w:sz w:val="24"/>
          <w:szCs w:val="24"/>
        </w:rPr>
        <w:t xml:space="preserve"> </w:t>
      </w:r>
    </w:p>
    <w:p w:rsidR="00B92B4D" w:rsidRPr="000958D2" w:rsidRDefault="00B92B4D" w:rsidP="000958D2">
      <w:pPr>
        <w:pStyle w:val="Listaszerbekezds"/>
        <w:spacing w:after="0" w:line="240" w:lineRule="auto"/>
        <w:ind w:left="0"/>
        <w:jc w:val="both"/>
        <w:rPr>
          <w:rFonts w:ascii="Times New Roman" w:hAnsi="Times New Roman" w:cs="Times New Roman"/>
          <w:sz w:val="24"/>
          <w:szCs w:val="24"/>
        </w:rPr>
      </w:pPr>
      <w:proofErr w:type="gramStart"/>
      <w:r w:rsidRPr="000958D2">
        <w:rPr>
          <w:rFonts w:ascii="Times New Roman" w:hAnsi="Times New Roman" w:cs="Times New Roman"/>
          <w:sz w:val="24"/>
          <w:szCs w:val="24"/>
        </w:rPr>
        <w:t>h</w:t>
      </w:r>
      <w:proofErr w:type="gramEnd"/>
      <w:r w:rsidRPr="000958D2">
        <w:rPr>
          <w:rFonts w:ascii="Times New Roman" w:hAnsi="Times New Roman" w:cs="Times New Roman"/>
          <w:sz w:val="24"/>
          <w:szCs w:val="24"/>
        </w:rPr>
        <w:t xml:space="preserve">) a tetőfedő anyag színe a természetben fellelhető vagy hagyományos égetett eljárással készülő tetőfedő anyag színével harmonizáló színű tetőfedő anyag lehet, </w:t>
      </w:r>
    </w:p>
    <w:p w:rsidR="00B92B4D" w:rsidRPr="000958D2" w:rsidRDefault="00B92B4D" w:rsidP="000958D2">
      <w:pPr>
        <w:pStyle w:val="Listaszerbekezds"/>
        <w:spacing w:after="0" w:line="240" w:lineRule="auto"/>
        <w:ind w:left="0"/>
        <w:jc w:val="both"/>
        <w:rPr>
          <w:rFonts w:ascii="Times New Roman" w:hAnsi="Times New Roman" w:cs="Times New Roman"/>
          <w:sz w:val="24"/>
          <w:szCs w:val="24"/>
        </w:rPr>
      </w:pPr>
      <w:r w:rsidRPr="000958D2">
        <w:rPr>
          <w:rFonts w:ascii="Times New Roman" w:hAnsi="Times New Roman" w:cs="Times New Roman"/>
          <w:sz w:val="24"/>
          <w:szCs w:val="24"/>
        </w:rPr>
        <w:t xml:space="preserve">i) a beépítettség 20%-át nem meghaladó mértékig </w:t>
      </w:r>
      <w:proofErr w:type="spellStart"/>
      <w:r w:rsidRPr="000958D2">
        <w:rPr>
          <w:rFonts w:ascii="Times New Roman" w:hAnsi="Times New Roman" w:cs="Times New Roman"/>
          <w:sz w:val="24"/>
          <w:szCs w:val="24"/>
        </w:rPr>
        <w:t>lapostető</w:t>
      </w:r>
      <w:proofErr w:type="spellEnd"/>
      <w:r w:rsidRPr="000958D2">
        <w:rPr>
          <w:rFonts w:ascii="Times New Roman" w:hAnsi="Times New Roman" w:cs="Times New Roman"/>
          <w:sz w:val="24"/>
          <w:szCs w:val="24"/>
        </w:rPr>
        <w:t xml:space="preserve">, zöldtető vagy kishajlású állókorcozott fémlemez fedésű tető alakítható ki, </w:t>
      </w:r>
    </w:p>
    <w:p w:rsidR="00B92B4D" w:rsidRPr="000958D2" w:rsidRDefault="00B92B4D" w:rsidP="000958D2">
      <w:pPr>
        <w:pStyle w:val="Listaszerbekezds"/>
        <w:spacing w:after="0" w:line="240" w:lineRule="auto"/>
        <w:ind w:left="0"/>
        <w:jc w:val="both"/>
        <w:rPr>
          <w:rFonts w:ascii="Times New Roman" w:hAnsi="Times New Roman" w:cs="Times New Roman"/>
          <w:sz w:val="24"/>
          <w:szCs w:val="24"/>
        </w:rPr>
      </w:pPr>
      <w:r w:rsidRPr="000958D2">
        <w:rPr>
          <w:rFonts w:ascii="Times New Roman" w:hAnsi="Times New Roman" w:cs="Times New Roman"/>
          <w:sz w:val="24"/>
          <w:szCs w:val="24"/>
        </w:rPr>
        <w:t>j) az épületeken alkalmazható fémlemez fedés, illetve bádogos szerkezetek színe illeszkedjen a tetőfedő anyag színéhez</w:t>
      </w:r>
      <w:r w:rsidR="008C58F9" w:rsidRPr="000958D2">
        <w:rPr>
          <w:rFonts w:ascii="Times New Roman" w:hAnsi="Times New Roman" w:cs="Times New Roman"/>
          <w:sz w:val="24"/>
          <w:szCs w:val="24"/>
        </w:rPr>
        <w:t>.</w:t>
      </w:r>
    </w:p>
    <w:p w:rsidR="00B92B4D" w:rsidRPr="000958D2" w:rsidRDefault="00B92B4D" w:rsidP="000958D2">
      <w:pPr>
        <w:pStyle w:val="Listaszerbekezds"/>
        <w:spacing w:after="0" w:line="240" w:lineRule="auto"/>
        <w:ind w:left="0"/>
        <w:jc w:val="both"/>
        <w:rPr>
          <w:rFonts w:ascii="Times New Roman" w:hAnsi="Times New Roman" w:cs="Times New Roman"/>
          <w:sz w:val="24"/>
          <w:szCs w:val="24"/>
        </w:rPr>
      </w:pPr>
    </w:p>
    <w:p w:rsidR="001D0C78" w:rsidRPr="000958D2" w:rsidRDefault="00F157F6"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(2) Fő rendeltetést tartalmazó épület és közterületről látható mellékép</w:t>
      </w:r>
      <w:r w:rsidR="007B0D54" w:rsidRPr="000958D2">
        <w:rPr>
          <w:rFonts w:ascii="Times New Roman" w:hAnsi="Times New Roman" w:cs="Times New Roman"/>
          <w:sz w:val="24"/>
          <w:szCs w:val="24"/>
        </w:rPr>
        <w:t xml:space="preserve">ítmény, továbbá mosókonyha, </w:t>
      </w:r>
      <w:proofErr w:type="spellStart"/>
      <w:r w:rsidR="007B0D54" w:rsidRPr="000958D2">
        <w:rPr>
          <w:rFonts w:ascii="Times New Roman" w:hAnsi="Times New Roman" w:cs="Times New Roman"/>
          <w:sz w:val="24"/>
          <w:szCs w:val="24"/>
        </w:rPr>
        <w:t>nyárikonyha</w:t>
      </w:r>
      <w:proofErr w:type="spellEnd"/>
      <w:r w:rsidR="007B0D54" w:rsidRPr="000958D2">
        <w:rPr>
          <w:rFonts w:ascii="Times New Roman" w:hAnsi="Times New Roman" w:cs="Times New Roman"/>
          <w:sz w:val="24"/>
          <w:szCs w:val="24"/>
        </w:rPr>
        <w:t>, gépkocsi- és egyéb tároló épület</w:t>
      </w:r>
      <w:r w:rsidRPr="000958D2">
        <w:rPr>
          <w:rFonts w:ascii="Times New Roman" w:hAnsi="Times New Roman" w:cs="Times New Roman"/>
          <w:sz w:val="24"/>
          <w:szCs w:val="24"/>
        </w:rPr>
        <w:t xml:space="preserve"> esetén tető </w:t>
      </w:r>
      <w:proofErr w:type="spellStart"/>
      <w:r w:rsidRPr="000958D2">
        <w:rPr>
          <w:rFonts w:ascii="Times New Roman" w:hAnsi="Times New Roman" w:cs="Times New Roman"/>
          <w:sz w:val="24"/>
          <w:szCs w:val="24"/>
        </w:rPr>
        <w:t>héjalásként</w:t>
      </w:r>
      <w:proofErr w:type="spellEnd"/>
      <w:r w:rsidRPr="000958D2">
        <w:rPr>
          <w:rFonts w:ascii="Times New Roman" w:hAnsi="Times New Roman" w:cs="Times New Roman"/>
          <w:sz w:val="24"/>
          <w:szCs w:val="24"/>
        </w:rPr>
        <w:t>, épület burkolataként nem alkalmazható:</w:t>
      </w:r>
      <w:r w:rsidR="001D0C78" w:rsidRPr="000958D2">
        <w:rPr>
          <w:rFonts w:ascii="Times New Roman" w:hAnsi="Times New Roman" w:cs="Times New Roman"/>
          <w:sz w:val="24"/>
          <w:szCs w:val="24"/>
        </w:rPr>
        <w:t xml:space="preserve"> </w:t>
      </w:r>
    </w:p>
    <w:p w:rsidR="00F157F6" w:rsidRPr="000958D2" w:rsidRDefault="008C58F9" w:rsidP="000958D2">
      <w:pPr>
        <w:numPr>
          <w:ilvl w:val="0"/>
          <w:numId w:val="9"/>
        </w:numPr>
        <w:tabs>
          <w:tab w:val="clear" w:pos="72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a műanyag hullámlemez,</w:t>
      </w:r>
    </w:p>
    <w:p w:rsidR="00F157F6" w:rsidRPr="000958D2" w:rsidRDefault="008C58F9" w:rsidP="000958D2">
      <w:pPr>
        <w:numPr>
          <w:ilvl w:val="0"/>
          <w:numId w:val="9"/>
        </w:numPr>
        <w:tabs>
          <w:tab w:val="clear" w:pos="72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a fémlemez fedés, kivéve a korcolt vagy lécezett fémlemez fedés vörösréz, horganylemez vagy antracit színű nemes fémlemez anyag használatával és a megjelenésében cserépfedés hatású felületkezelt lemez,</w:t>
      </w:r>
    </w:p>
    <w:p w:rsidR="00F157F6" w:rsidRPr="000958D2" w:rsidRDefault="008C58F9" w:rsidP="000958D2">
      <w:pPr>
        <w:numPr>
          <w:ilvl w:val="0"/>
          <w:numId w:val="9"/>
        </w:numPr>
        <w:tabs>
          <w:tab w:val="clear" w:pos="72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 xml:space="preserve">az egyéb fémlemez fedés bármilyen ipari jellegű, </w:t>
      </w:r>
      <w:proofErr w:type="spellStart"/>
      <w:r w:rsidR="00F157F6" w:rsidRPr="000958D2">
        <w:rPr>
          <w:rFonts w:ascii="Times New Roman" w:hAnsi="Times New Roman" w:cs="Times New Roman"/>
          <w:sz w:val="24"/>
          <w:szCs w:val="24"/>
        </w:rPr>
        <w:t>előregyártott</w:t>
      </w:r>
      <w:proofErr w:type="spellEnd"/>
      <w:r w:rsidR="00F157F6" w:rsidRPr="000958D2">
        <w:rPr>
          <w:rFonts w:ascii="Times New Roman" w:hAnsi="Times New Roman" w:cs="Times New Roman"/>
          <w:sz w:val="24"/>
          <w:szCs w:val="24"/>
        </w:rPr>
        <w:t xml:space="preserve"> fémlemezfedő rendszerből,</w:t>
      </w:r>
    </w:p>
    <w:p w:rsidR="00F157F6" w:rsidRPr="000958D2" w:rsidRDefault="008C58F9" w:rsidP="000958D2">
      <w:pPr>
        <w:numPr>
          <w:ilvl w:val="0"/>
          <w:numId w:val="9"/>
        </w:numPr>
        <w:tabs>
          <w:tab w:val="clear" w:pos="72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az alumínium trapézlemez a gazdasági épületen kívül,</w:t>
      </w:r>
    </w:p>
    <w:p w:rsidR="00F157F6" w:rsidRPr="000958D2" w:rsidRDefault="008C58F9" w:rsidP="000958D2">
      <w:pPr>
        <w:numPr>
          <w:ilvl w:val="0"/>
          <w:numId w:val="9"/>
        </w:numPr>
        <w:tabs>
          <w:tab w:val="clear" w:pos="72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 xml:space="preserve">a bitumenes zsindely, kivéve meglévő </w:t>
      </w:r>
      <w:r w:rsidR="001D0C78" w:rsidRPr="000958D2">
        <w:rPr>
          <w:rFonts w:ascii="Times New Roman" w:hAnsi="Times New Roman" w:cs="Times New Roman"/>
          <w:sz w:val="24"/>
          <w:szCs w:val="24"/>
        </w:rPr>
        <w:t xml:space="preserve">pala héjazat </w:t>
      </w:r>
      <w:r w:rsidR="00F157F6" w:rsidRPr="000958D2">
        <w:rPr>
          <w:rFonts w:ascii="Times New Roman" w:hAnsi="Times New Roman" w:cs="Times New Roman"/>
          <w:sz w:val="24"/>
          <w:szCs w:val="24"/>
        </w:rPr>
        <w:t>cseréje esetén.</w:t>
      </w:r>
    </w:p>
    <w:p w:rsidR="008C58F9" w:rsidRPr="000958D2" w:rsidRDefault="008C58F9" w:rsidP="000958D2">
      <w:pPr>
        <w:spacing w:after="0" w:line="240" w:lineRule="auto"/>
        <w:jc w:val="both"/>
        <w:rPr>
          <w:rFonts w:ascii="Times New Roman" w:hAnsi="Times New Roman" w:cs="Times New Roman"/>
          <w:sz w:val="24"/>
          <w:szCs w:val="24"/>
        </w:rPr>
      </w:pPr>
    </w:p>
    <w:p w:rsidR="00F157F6" w:rsidRPr="000958D2" w:rsidRDefault="00F157F6"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(3)</w:t>
      </w:r>
      <w:r w:rsidRPr="000958D2">
        <w:rPr>
          <w:rFonts w:ascii="Times New Roman" w:hAnsi="Times New Roman" w:cs="Times New Roman"/>
          <w:sz w:val="24"/>
          <w:szCs w:val="24"/>
        </w:rPr>
        <w:tab/>
        <w:t>Az épületek homlokzati falfelületének színezésénél a környezethez való illeszkedés érdekében csak az alábbi színek alkalmazhatók:</w:t>
      </w:r>
    </w:p>
    <w:p w:rsidR="00F157F6" w:rsidRPr="000958D2" w:rsidRDefault="008C58F9" w:rsidP="000958D2">
      <w:pPr>
        <w:pStyle w:val="Listaszerbekezds"/>
        <w:numPr>
          <w:ilvl w:val="2"/>
          <w:numId w:val="6"/>
        </w:numPr>
        <w:tabs>
          <w:tab w:val="clear" w:pos="2160"/>
        </w:tabs>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fehér,</w:t>
      </w:r>
    </w:p>
    <w:p w:rsidR="00F157F6" w:rsidRPr="000958D2" w:rsidRDefault="008C58F9" w:rsidP="000958D2">
      <w:pPr>
        <w:pStyle w:val="Listaszerbekezds"/>
        <w:numPr>
          <w:ilvl w:val="2"/>
          <w:numId w:val="6"/>
        </w:numPr>
        <w:tabs>
          <w:tab w:val="clear" w:pos="2160"/>
        </w:tabs>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sárgával tört fehér,</w:t>
      </w:r>
    </w:p>
    <w:p w:rsidR="00F157F6" w:rsidRPr="000958D2" w:rsidRDefault="008C58F9" w:rsidP="000958D2">
      <w:pPr>
        <w:pStyle w:val="Listaszerbekezds"/>
        <w:numPr>
          <w:ilvl w:val="2"/>
          <w:numId w:val="6"/>
        </w:numPr>
        <w:tabs>
          <w:tab w:val="clear" w:pos="2160"/>
        </w:tabs>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 xml:space="preserve">szürkével </w:t>
      </w:r>
      <w:proofErr w:type="spellStart"/>
      <w:r w:rsidR="00F157F6" w:rsidRPr="000958D2">
        <w:rPr>
          <w:rFonts w:ascii="Times New Roman" w:hAnsi="Times New Roman" w:cs="Times New Roman"/>
          <w:sz w:val="24"/>
          <w:szCs w:val="24"/>
        </w:rPr>
        <w:t>törtfehér</w:t>
      </w:r>
      <w:proofErr w:type="spellEnd"/>
      <w:r w:rsidR="00F157F6" w:rsidRPr="000958D2">
        <w:rPr>
          <w:rFonts w:ascii="Times New Roman" w:hAnsi="Times New Roman" w:cs="Times New Roman"/>
          <w:sz w:val="24"/>
          <w:szCs w:val="24"/>
        </w:rPr>
        <w:t>,</w:t>
      </w:r>
    </w:p>
    <w:p w:rsidR="00F157F6" w:rsidRPr="000958D2" w:rsidRDefault="008C58F9" w:rsidP="000958D2">
      <w:pPr>
        <w:pStyle w:val="Listaszerbekezds"/>
        <w:numPr>
          <w:ilvl w:val="2"/>
          <w:numId w:val="6"/>
        </w:numPr>
        <w:tabs>
          <w:tab w:val="clear" w:pos="2160"/>
        </w:tabs>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okker</w:t>
      </w:r>
      <w:r w:rsidR="002B5615"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árnyalatai,</w:t>
      </w:r>
    </w:p>
    <w:p w:rsidR="00F157F6" w:rsidRPr="000958D2" w:rsidRDefault="008C58F9" w:rsidP="000958D2">
      <w:pPr>
        <w:pStyle w:val="Listaszerbekezds"/>
        <w:numPr>
          <w:ilvl w:val="2"/>
          <w:numId w:val="6"/>
        </w:numPr>
        <w:tabs>
          <w:tab w:val="clear" w:pos="2160"/>
        </w:tabs>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homok- és agyagszín,</w:t>
      </w:r>
    </w:p>
    <w:p w:rsidR="00F157F6" w:rsidRPr="000958D2" w:rsidRDefault="008C58F9" w:rsidP="000958D2">
      <w:pPr>
        <w:pStyle w:val="Listaszerbekezds"/>
        <w:numPr>
          <w:ilvl w:val="2"/>
          <w:numId w:val="6"/>
        </w:numPr>
        <w:tabs>
          <w:tab w:val="clear" w:pos="2160"/>
        </w:tabs>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proofErr w:type="gramStart"/>
      <w:r w:rsidR="00F157F6" w:rsidRPr="000958D2">
        <w:rPr>
          <w:rFonts w:ascii="Times New Roman" w:hAnsi="Times New Roman" w:cs="Times New Roman"/>
          <w:sz w:val="24"/>
          <w:szCs w:val="24"/>
        </w:rPr>
        <w:t>pasztell színek</w:t>
      </w:r>
      <w:proofErr w:type="gramEnd"/>
      <w:r w:rsidR="00F157F6" w:rsidRPr="000958D2">
        <w:rPr>
          <w:rFonts w:ascii="Times New Roman" w:hAnsi="Times New Roman" w:cs="Times New Roman"/>
          <w:sz w:val="24"/>
          <w:szCs w:val="24"/>
        </w:rPr>
        <w:t xml:space="preserve"> a piros, lila és kék színek kivételével, valamint</w:t>
      </w:r>
    </w:p>
    <w:p w:rsidR="00F157F6" w:rsidRPr="000958D2" w:rsidRDefault="008C58F9" w:rsidP="000958D2">
      <w:pPr>
        <w:pStyle w:val="Listaszerbekezds"/>
        <w:numPr>
          <w:ilvl w:val="2"/>
          <w:numId w:val="6"/>
        </w:numPr>
        <w:tabs>
          <w:tab w:val="clear" w:pos="2160"/>
        </w:tabs>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természetes építőanyagok esetén azok természetes színei.</w:t>
      </w:r>
    </w:p>
    <w:p w:rsidR="00F157F6" w:rsidRPr="000958D2" w:rsidRDefault="00F157F6" w:rsidP="000958D2">
      <w:pPr>
        <w:pStyle w:val="Listaszerbekezds"/>
        <w:spacing w:after="0" w:line="240" w:lineRule="auto"/>
        <w:ind w:left="0"/>
        <w:jc w:val="both"/>
        <w:rPr>
          <w:rFonts w:ascii="Times New Roman" w:hAnsi="Times New Roman" w:cs="Times New Roman"/>
          <w:sz w:val="24"/>
          <w:szCs w:val="24"/>
        </w:rPr>
      </w:pPr>
    </w:p>
    <w:p w:rsidR="00F157F6" w:rsidRPr="000958D2" w:rsidRDefault="008C58F9" w:rsidP="000958D2">
      <w:pPr>
        <w:pStyle w:val="Listaszerbekezds"/>
        <w:numPr>
          <w:ilvl w:val="1"/>
          <w:numId w:val="6"/>
        </w:numPr>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Faburkolat, faszerkezetek esetén a barna és zöld, kék szín és azok árnyalatai is alkalmazhatók.</w:t>
      </w:r>
    </w:p>
    <w:p w:rsidR="00F157F6" w:rsidRPr="000958D2" w:rsidRDefault="00F157F6" w:rsidP="000958D2">
      <w:pPr>
        <w:pStyle w:val="Listaszerbekezds"/>
        <w:spacing w:after="0" w:line="240" w:lineRule="auto"/>
        <w:ind w:left="0"/>
        <w:jc w:val="both"/>
        <w:rPr>
          <w:rFonts w:ascii="Times New Roman" w:hAnsi="Times New Roman" w:cs="Times New Roman"/>
          <w:sz w:val="24"/>
          <w:szCs w:val="24"/>
        </w:rPr>
      </w:pPr>
    </w:p>
    <w:p w:rsidR="00F157F6" w:rsidRPr="000958D2" w:rsidRDefault="008C58F9" w:rsidP="000958D2">
      <w:pPr>
        <w:pStyle w:val="Listaszerbekezds"/>
        <w:numPr>
          <w:ilvl w:val="1"/>
          <w:numId w:val="6"/>
        </w:numPr>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A homlokzat felújításnak, homlokzatszínezésnek a közterületről látható épülethomlokzat egészére ki kell terjednie.</w:t>
      </w:r>
    </w:p>
    <w:p w:rsidR="00F157F6" w:rsidRPr="000958D2" w:rsidRDefault="00F157F6" w:rsidP="000958D2">
      <w:pPr>
        <w:pStyle w:val="Listaszerbekezds"/>
        <w:spacing w:after="0" w:line="240" w:lineRule="auto"/>
        <w:ind w:left="0"/>
        <w:jc w:val="both"/>
        <w:rPr>
          <w:rFonts w:ascii="Times New Roman" w:hAnsi="Times New Roman" w:cs="Times New Roman"/>
          <w:sz w:val="24"/>
          <w:szCs w:val="24"/>
        </w:rPr>
      </w:pPr>
    </w:p>
    <w:p w:rsidR="00F157F6" w:rsidRPr="000958D2" w:rsidRDefault="008C58F9" w:rsidP="000958D2">
      <w:pPr>
        <w:pStyle w:val="Listaszerbekezds"/>
        <w:numPr>
          <w:ilvl w:val="1"/>
          <w:numId w:val="6"/>
        </w:numPr>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Csak azonos színcsaládba tartozó színek alkalmazhatók egy épületen.</w:t>
      </w:r>
    </w:p>
    <w:p w:rsidR="00F157F6" w:rsidRPr="000958D2" w:rsidRDefault="00F157F6" w:rsidP="000958D2">
      <w:pPr>
        <w:pStyle w:val="Listaszerbekezds"/>
        <w:spacing w:after="0" w:line="240" w:lineRule="auto"/>
        <w:ind w:left="0"/>
        <w:jc w:val="both"/>
        <w:rPr>
          <w:rFonts w:ascii="Times New Roman" w:hAnsi="Times New Roman" w:cs="Times New Roman"/>
          <w:sz w:val="24"/>
          <w:szCs w:val="24"/>
        </w:rPr>
      </w:pPr>
    </w:p>
    <w:p w:rsidR="00F157F6" w:rsidRPr="000958D2" w:rsidRDefault="008C58F9" w:rsidP="000958D2">
      <w:pPr>
        <w:pStyle w:val="Listaszerbekezds"/>
        <w:numPr>
          <w:ilvl w:val="1"/>
          <w:numId w:val="6"/>
        </w:numPr>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Közterületek</w:t>
      </w:r>
      <w:r w:rsidR="002B5615"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felől</w:t>
      </w:r>
      <w:r w:rsidR="002B5615"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az</w:t>
      </w:r>
      <w:r w:rsidR="002B5615"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épületek</w:t>
      </w:r>
      <w:r w:rsidR="002B5615"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homlokzatait</w:t>
      </w:r>
      <w:r w:rsidR="002B5615"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részlegesen</w:t>
      </w:r>
      <w:r w:rsidR="002B5615"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színezéssel</w:t>
      </w:r>
      <w:r w:rsidR="002B5615"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ellátni</w:t>
      </w:r>
      <w:r w:rsidR="002B5615"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nem</w:t>
      </w:r>
      <w:r w:rsidR="002B5615" w:rsidRPr="000958D2">
        <w:rPr>
          <w:rFonts w:ascii="Times New Roman" w:hAnsi="Times New Roman" w:cs="Times New Roman"/>
          <w:sz w:val="24"/>
          <w:szCs w:val="24"/>
        </w:rPr>
        <w:t xml:space="preserve"> </w:t>
      </w:r>
      <w:r w:rsidR="00F157F6" w:rsidRPr="000958D2">
        <w:rPr>
          <w:rFonts w:ascii="Times New Roman" w:hAnsi="Times New Roman" w:cs="Times New Roman"/>
          <w:sz w:val="24"/>
          <w:szCs w:val="24"/>
        </w:rPr>
        <w:t>lehet, kivéve, ha az épület homlokzati struktúrája, tagozódása ezt lehetővé teszi.</w:t>
      </w:r>
    </w:p>
    <w:p w:rsidR="00F157F6" w:rsidRPr="000958D2" w:rsidRDefault="00F157F6" w:rsidP="000958D2">
      <w:pPr>
        <w:pStyle w:val="Listaszerbekezds"/>
        <w:spacing w:after="0" w:line="240" w:lineRule="auto"/>
        <w:ind w:left="0"/>
        <w:jc w:val="both"/>
        <w:rPr>
          <w:rFonts w:ascii="Times New Roman" w:hAnsi="Times New Roman" w:cs="Times New Roman"/>
          <w:sz w:val="24"/>
          <w:szCs w:val="24"/>
        </w:rPr>
      </w:pPr>
    </w:p>
    <w:p w:rsidR="00F4308C" w:rsidRPr="000958D2" w:rsidRDefault="00F4308C"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(8)</w:t>
      </w:r>
      <w:r w:rsidRPr="000958D2">
        <w:rPr>
          <w:rFonts w:ascii="Times New Roman" w:hAnsi="Times New Roman" w:cs="Times New Roman"/>
          <w:sz w:val="24"/>
          <w:szCs w:val="24"/>
        </w:rPr>
        <w:tab/>
        <w:t xml:space="preserve"> A közterület felöli telekhatáron álló kerítés természetes anyagokból épüljön. Tömör és áttört kerítés egyaránt létesíthető telektömbönként illetve utcaszakaszonként lehetőleg az utcában kialakult állapothoz, illetve a települési hagyományokhoz illeszkedő egységes módon </w:t>
      </w:r>
      <w:r w:rsidR="00F47CCC" w:rsidRPr="000958D2">
        <w:rPr>
          <w:rFonts w:ascii="Times New Roman" w:hAnsi="Times New Roman" w:cs="Times New Roman"/>
          <w:sz w:val="24"/>
          <w:szCs w:val="24"/>
        </w:rPr>
        <w:t>az alábbiak szerint:</w:t>
      </w:r>
    </w:p>
    <w:p w:rsidR="00F4308C" w:rsidRPr="000958D2" w:rsidRDefault="00F4308C" w:rsidP="000958D2">
      <w:pPr>
        <w:pStyle w:val="Listaszerbekezds"/>
        <w:spacing w:after="0" w:line="240" w:lineRule="auto"/>
        <w:ind w:left="0"/>
        <w:contextualSpacing w:val="0"/>
        <w:jc w:val="both"/>
        <w:rPr>
          <w:rFonts w:ascii="Times New Roman" w:hAnsi="Times New Roman" w:cs="Times New Roman"/>
          <w:sz w:val="24"/>
          <w:szCs w:val="24"/>
        </w:rPr>
      </w:pPr>
      <w:proofErr w:type="gramStart"/>
      <w:r w:rsidRPr="000958D2">
        <w:rPr>
          <w:rFonts w:ascii="Times New Roman" w:hAnsi="Times New Roman" w:cs="Times New Roman"/>
          <w:sz w:val="24"/>
          <w:szCs w:val="24"/>
        </w:rPr>
        <w:lastRenderedPageBreak/>
        <w:t>a</w:t>
      </w:r>
      <w:proofErr w:type="gramEnd"/>
      <w:r w:rsidRPr="000958D2">
        <w:rPr>
          <w:rFonts w:ascii="Times New Roman" w:hAnsi="Times New Roman" w:cs="Times New Roman"/>
          <w:sz w:val="24"/>
          <w:szCs w:val="24"/>
        </w:rPr>
        <w:t xml:space="preserve">) </w:t>
      </w:r>
      <w:proofErr w:type="spellStart"/>
      <w:r w:rsidRPr="000958D2">
        <w:rPr>
          <w:rFonts w:ascii="Times New Roman" w:hAnsi="Times New Roman" w:cs="Times New Roman"/>
          <w:sz w:val="24"/>
          <w:szCs w:val="24"/>
        </w:rPr>
        <w:t>a</w:t>
      </w:r>
      <w:proofErr w:type="spellEnd"/>
      <w:r w:rsidRPr="000958D2">
        <w:rPr>
          <w:rFonts w:ascii="Times New Roman" w:hAnsi="Times New Roman" w:cs="Times New Roman"/>
          <w:sz w:val="24"/>
          <w:szCs w:val="24"/>
        </w:rPr>
        <w:t xml:space="preserve"> települési hagyományokhoz illeszkedő kerítés: </w:t>
      </w:r>
    </w:p>
    <w:p w:rsidR="00F4308C" w:rsidRPr="000958D2" w:rsidRDefault="00F4308C" w:rsidP="000958D2">
      <w:pPr>
        <w:pStyle w:val="Listaszerbekezds"/>
        <w:spacing w:after="0" w:line="240" w:lineRule="auto"/>
        <w:ind w:left="0"/>
        <w:contextualSpacing w:val="0"/>
        <w:jc w:val="both"/>
        <w:rPr>
          <w:rFonts w:ascii="Times New Roman" w:hAnsi="Times New Roman" w:cs="Times New Roman"/>
          <w:sz w:val="24"/>
          <w:szCs w:val="24"/>
        </w:rPr>
      </w:pPr>
      <w:proofErr w:type="spellStart"/>
      <w:r w:rsidRPr="000958D2">
        <w:rPr>
          <w:rFonts w:ascii="Times New Roman" w:hAnsi="Times New Roman" w:cs="Times New Roman"/>
          <w:i/>
          <w:iCs/>
          <w:sz w:val="24"/>
          <w:szCs w:val="24"/>
        </w:rPr>
        <w:t>aa</w:t>
      </w:r>
      <w:proofErr w:type="spellEnd"/>
      <w:r w:rsidRPr="000958D2">
        <w:rPr>
          <w:rFonts w:ascii="Times New Roman" w:hAnsi="Times New Roman" w:cs="Times New Roman"/>
          <w:i/>
          <w:iCs/>
          <w:sz w:val="24"/>
          <w:szCs w:val="24"/>
        </w:rPr>
        <w:t>)</w:t>
      </w:r>
      <w:r w:rsidRPr="000958D2">
        <w:rPr>
          <w:rFonts w:ascii="Times New Roman" w:hAnsi="Times New Roman" w:cs="Times New Roman"/>
          <w:sz w:val="24"/>
          <w:szCs w:val="24"/>
        </w:rPr>
        <w:t xml:space="preserve"> téglaanyag esetén 25x25</w:t>
      </w:r>
      <w:r w:rsidR="002B5615" w:rsidRPr="000958D2">
        <w:rPr>
          <w:rFonts w:ascii="Times New Roman" w:hAnsi="Times New Roman" w:cs="Times New Roman"/>
          <w:sz w:val="24"/>
          <w:szCs w:val="24"/>
        </w:rPr>
        <w:t xml:space="preserve"> </w:t>
      </w:r>
      <w:r w:rsidRPr="000958D2">
        <w:rPr>
          <w:rFonts w:ascii="Times New Roman" w:hAnsi="Times New Roman" w:cs="Times New Roman"/>
          <w:sz w:val="24"/>
          <w:szCs w:val="24"/>
        </w:rPr>
        <w:t>cm, vagy 38x38</w:t>
      </w:r>
      <w:r w:rsidR="002B5615" w:rsidRPr="000958D2">
        <w:rPr>
          <w:rFonts w:ascii="Times New Roman" w:hAnsi="Times New Roman" w:cs="Times New Roman"/>
          <w:sz w:val="24"/>
          <w:szCs w:val="24"/>
        </w:rPr>
        <w:t xml:space="preserve"> </w:t>
      </w:r>
      <w:r w:rsidRPr="000958D2">
        <w:rPr>
          <w:rFonts w:ascii="Times New Roman" w:hAnsi="Times New Roman" w:cs="Times New Roman"/>
          <w:sz w:val="24"/>
          <w:szCs w:val="24"/>
        </w:rPr>
        <w:t xml:space="preserve">cm pillérmérettel, vakolt felülettel </w:t>
      </w:r>
    </w:p>
    <w:p w:rsidR="00F4308C" w:rsidRPr="000958D2" w:rsidRDefault="00F4308C" w:rsidP="000958D2">
      <w:pPr>
        <w:pStyle w:val="Listaszerbekezds"/>
        <w:spacing w:after="0" w:line="240" w:lineRule="auto"/>
        <w:ind w:left="0"/>
        <w:contextualSpacing w:val="0"/>
        <w:jc w:val="both"/>
        <w:rPr>
          <w:rFonts w:ascii="Times New Roman" w:hAnsi="Times New Roman" w:cs="Times New Roman"/>
          <w:sz w:val="24"/>
          <w:szCs w:val="24"/>
        </w:rPr>
      </w:pPr>
      <w:proofErr w:type="gramStart"/>
      <w:r w:rsidRPr="000958D2">
        <w:rPr>
          <w:rFonts w:ascii="Times New Roman" w:hAnsi="Times New Roman" w:cs="Times New Roman"/>
          <w:i/>
          <w:iCs/>
          <w:sz w:val="24"/>
          <w:szCs w:val="24"/>
        </w:rPr>
        <w:t>ab</w:t>
      </w:r>
      <w:proofErr w:type="gramEnd"/>
      <w:r w:rsidRPr="000958D2">
        <w:rPr>
          <w:rFonts w:ascii="Times New Roman" w:hAnsi="Times New Roman" w:cs="Times New Roman"/>
          <w:i/>
          <w:iCs/>
          <w:sz w:val="24"/>
          <w:szCs w:val="24"/>
        </w:rPr>
        <w:t>)</w:t>
      </w:r>
      <w:r w:rsidRPr="000958D2">
        <w:rPr>
          <w:rFonts w:ascii="Times New Roman" w:hAnsi="Times New Roman" w:cs="Times New Roman"/>
          <w:sz w:val="24"/>
          <w:szCs w:val="24"/>
        </w:rPr>
        <w:t xml:space="preserve"> betonelem esetén 30x30</w:t>
      </w:r>
      <w:r w:rsidR="002B5615" w:rsidRPr="000958D2">
        <w:rPr>
          <w:rFonts w:ascii="Times New Roman" w:hAnsi="Times New Roman" w:cs="Times New Roman"/>
          <w:sz w:val="24"/>
          <w:szCs w:val="24"/>
        </w:rPr>
        <w:t xml:space="preserve"> </w:t>
      </w:r>
      <w:r w:rsidRPr="000958D2">
        <w:rPr>
          <w:rFonts w:ascii="Times New Roman" w:hAnsi="Times New Roman" w:cs="Times New Roman"/>
          <w:sz w:val="24"/>
          <w:szCs w:val="24"/>
        </w:rPr>
        <w:t>cm, vagy 40x40</w:t>
      </w:r>
      <w:r w:rsidR="002B5615" w:rsidRPr="000958D2">
        <w:rPr>
          <w:rFonts w:ascii="Times New Roman" w:hAnsi="Times New Roman" w:cs="Times New Roman"/>
          <w:sz w:val="24"/>
          <w:szCs w:val="24"/>
        </w:rPr>
        <w:t xml:space="preserve"> </w:t>
      </w:r>
      <w:r w:rsidRPr="000958D2">
        <w:rPr>
          <w:rFonts w:ascii="Times New Roman" w:hAnsi="Times New Roman" w:cs="Times New Roman"/>
          <w:sz w:val="24"/>
          <w:szCs w:val="24"/>
        </w:rPr>
        <w:t xml:space="preserve">cm pillérmérettel, vakolt felülettel </w:t>
      </w:r>
    </w:p>
    <w:p w:rsidR="00F4308C" w:rsidRPr="000958D2" w:rsidRDefault="00F4308C" w:rsidP="000958D2">
      <w:pPr>
        <w:pStyle w:val="Listaszerbekezds"/>
        <w:spacing w:after="0" w:line="240" w:lineRule="auto"/>
        <w:ind w:left="0"/>
        <w:contextualSpacing w:val="0"/>
        <w:jc w:val="both"/>
        <w:rPr>
          <w:rFonts w:ascii="Times New Roman" w:hAnsi="Times New Roman" w:cs="Times New Roman"/>
          <w:sz w:val="24"/>
          <w:szCs w:val="24"/>
        </w:rPr>
      </w:pPr>
    </w:p>
    <w:p w:rsidR="00F4308C" w:rsidRPr="000958D2" w:rsidRDefault="00F4308C" w:rsidP="000958D2">
      <w:pPr>
        <w:pStyle w:val="Listaszerbekezds"/>
        <w:spacing w:after="0" w:line="240" w:lineRule="auto"/>
        <w:ind w:left="0"/>
        <w:contextualSpacing w:val="0"/>
        <w:jc w:val="both"/>
        <w:rPr>
          <w:rFonts w:ascii="Times New Roman" w:hAnsi="Times New Roman" w:cs="Times New Roman"/>
          <w:sz w:val="24"/>
          <w:szCs w:val="24"/>
        </w:rPr>
      </w:pPr>
      <w:proofErr w:type="spellStart"/>
      <w:r w:rsidRPr="000958D2">
        <w:rPr>
          <w:rFonts w:ascii="Times New Roman" w:hAnsi="Times New Roman" w:cs="Times New Roman"/>
          <w:i/>
          <w:iCs/>
          <w:sz w:val="24"/>
          <w:szCs w:val="24"/>
        </w:rPr>
        <w:t>ac</w:t>
      </w:r>
      <w:proofErr w:type="spellEnd"/>
      <w:r w:rsidRPr="000958D2">
        <w:rPr>
          <w:rFonts w:ascii="Times New Roman" w:hAnsi="Times New Roman" w:cs="Times New Roman"/>
          <w:i/>
          <w:iCs/>
          <w:sz w:val="24"/>
          <w:szCs w:val="24"/>
        </w:rPr>
        <w:t>)</w:t>
      </w:r>
      <w:r w:rsidRPr="000958D2">
        <w:rPr>
          <w:rFonts w:ascii="Times New Roman" w:hAnsi="Times New Roman" w:cs="Times New Roman"/>
          <w:sz w:val="24"/>
          <w:szCs w:val="24"/>
        </w:rPr>
        <w:t xml:space="preserve"> mindkét esetben 60 cm magas lábazat fölötti lécbetétes vagy kovácsoltvas kerítés mezőkkel, alakítható ki</w:t>
      </w:r>
      <w:r w:rsidR="008C58F9" w:rsidRPr="000958D2">
        <w:rPr>
          <w:rFonts w:ascii="Times New Roman" w:hAnsi="Times New Roman" w:cs="Times New Roman"/>
          <w:sz w:val="24"/>
          <w:szCs w:val="24"/>
        </w:rPr>
        <w:t>,</w:t>
      </w:r>
    </w:p>
    <w:p w:rsidR="00F4308C" w:rsidRPr="000958D2" w:rsidRDefault="00F4308C" w:rsidP="000958D2">
      <w:pPr>
        <w:pStyle w:val="Listaszerbekezds"/>
        <w:spacing w:after="0" w:line="240" w:lineRule="auto"/>
        <w:ind w:left="0"/>
        <w:contextualSpacing w:val="0"/>
        <w:jc w:val="both"/>
        <w:rPr>
          <w:rFonts w:ascii="Times New Roman" w:hAnsi="Times New Roman" w:cs="Times New Roman"/>
          <w:sz w:val="24"/>
          <w:szCs w:val="24"/>
        </w:rPr>
      </w:pPr>
      <w:r w:rsidRPr="000958D2">
        <w:rPr>
          <w:rFonts w:ascii="Times New Roman" w:hAnsi="Times New Roman" w:cs="Times New Roman"/>
          <w:sz w:val="24"/>
          <w:szCs w:val="24"/>
        </w:rPr>
        <w:t>b) a kerítésmezőhöz hasonló módon kialakított kétszárnyú fa vagy kovácsoltvas kapu, a kapu két oldalán legalább 38x38 cm vagy 40x40 cm keresztmetszetű pillérrel készüljön, vakolt kivitelben</w:t>
      </w:r>
      <w:r w:rsidR="002B5615" w:rsidRPr="000958D2">
        <w:rPr>
          <w:rFonts w:ascii="Times New Roman" w:hAnsi="Times New Roman" w:cs="Times New Roman"/>
          <w:sz w:val="24"/>
          <w:szCs w:val="24"/>
        </w:rPr>
        <w:t>,</w:t>
      </w:r>
      <w:r w:rsidRPr="000958D2">
        <w:rPr>
          <w:rFonts w:ascii="Times New Roman" w:hAnsi="Times New Roman" w:cs="Times New Roman"/>
          <w:sz w:val="24"/>
          <w:szCs w:val="24"/>
        </w:rPr>
        <w:t xml:space="preserve"> </w:t>
      </w:r>
    </w:p>
    <w:p w:rsidR="00F4308C" w:rsidRPr="000958D2" w:rsidRDefault="005D6531" w:rsidP="000958D2">
      <w:pPr>
        <w:pStyle w:val="Listaszerbekezds"/>
        <w:numPr>
          <w:ilvl w:val="0"/>
          <w:numId w:val="6"/>
        </w:numPr>
        <w:tabs>
          <w:tab w:val="clear" w:pos="720"/>
        </w:tabs>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4308C" w:rsidRPr="000958D2">
        <w:rPr>
          <w:rFonts w:ascii="Times New Roman" w:hAnsi="Times New Roman" w:cs="Times New Roman"/>
          <w:sz w:val="24"/>
          <w:szCs w:val="24"/>
        </w:rPr>
        <w:t xml:space="preserve">a kerítésfalat és a kapupillért, valamint a kerítéspilléreket beton, vagy műkő </w:t>
      </w:r>
      <w:proofErr w:type="spellStart"/>
      <w:r w:rsidR="00F4308C" w:rsidRPr="000958D2">
        <w:rPr>
          <w:rFonts w:ascii="Times New Roman" w:hAnsi="Times New Roman" w:cs="Times New Roman"/>
          <w:sz w:val="24"/>
          <w:szCs w:val="24"/>
        </w:rPr>
        <w:t>fedkő</w:t>
      </w:r>
      <w:proofErr w:type="spellEnd"/>
      <w:r w:rsidR="00F4308C" w:rsidRPr="000958D2">
        <w:rPr>
          <w:rFonts w:ascii="Times New Roman" w:hAnsi="Times New Roman" w:cs="Times New Roman"/>
          <w:sz w:val="24"/>
          <w:szCs w:val="24"/>
        </w:rPr>
        <w:t xml:space="preserve"> fedje </w:t>
      </w:r>
    </w:p>
    <w:p w:rsidR="005D6531" w:rsidRPr="000958D2" w:rsidRDefault="005D6531" w:rsidP="000958D2">
      <w:pPr>
        <w:pStyle w:val="Listaszerbekezds"/>
        <w:numPr>
          <w:ilvl w:val="0"/>
          <w:numId w:val="6"/>
        </w:numPr>
        <w:tabs>
          <w:tab w:val="clear" w:pos="720"/>
        </w:tabs>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4308C" w:rsidRPr="000958D2">
        <w:rPr>
          <w:rFonts w:ascii="Times New Roman" w:hAnsi="Times New Roman" w:cs="Times New Roman"/>
          <w:sz w:val="24"/>
          <w:szCs w:val="24"/>
        </w:rPr>
        <w:t>telken belül az egyes külön használatú telekrészek, drótfonatos kerítéssel vagy élő</w:t>
      </w:r>
      <w:r w:rsidR="00F47CCC" w:rsidRPr="000958D2">
        <w:rPr>
          <w:rFonts w:ascii="Times New Roman" w:hAnsi="Times New Roman" w:cs="Times New Roman"/>
          <w:sz w:val="24"/>
          <w:szCs w:val="24"/>
        </w:rPr>
        <w:t xml:space="preserve"> </w:t>
      </w:r>
      <w:r w:rsidR="00F4308C" w:rsidRPr="000958D2">
        <w:rPr>
          <w:rFonts w:ascii="Times New Roman" w:hAnsi="Times New Roman" w:cs="Times New Roman"/>
          <w:sz w:val="24"/>
          <w:szCs w:val="24"/>
        </w:rPr>
        <w:t>sövénnyel választhatók el</w:t>
      </w:r>
      <w:r w:rsidRPr="000958D2">
        <w:rPr>
          <w:rFonts w:ascii="Times New Roman" w:hAnsi="Times New Roman" w:cs="Times New Roman"/>
          <w:sz w:val="24"/>
          <w:szCs w:val="24"/>
        </w:rPr>
        <w:t>,</w:t>
      </w:r>
    </w:p>
    <w:p w:rsidR="00F4308C" w:rsidRPr="000958D2" w:rsidRDefault="005D6531" w:rsidP="000958D2">
      <w:pPr>
        <w:pStyle w:val="Listaszerbekezds"/>
        <w:numPr>
          <w:ilvl w:val="0"/>
          <w:numId w:val="6"/>
        </w:numPr>
        <w:tabs>
          <w:tab w:val="clear" w:pos="720"/>
        </w:tabs>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t</w:t>
      </w:r>
      <w:r w:rsidR="00F4308C" w:rsidRPr="000958D2">
        <w:rPr>
          <w:rFonts w:ascii="Times New Roman" w:hAnsi="Times New Roman" w:cs="Times New Roman"/>
          <w:sz w:val="24"/>
          <w:szCs w:val="24"/>
        </w:rPr>
        <w:t xml:space="preserve">elken belül egyéb más kerítés nem létesíthető. </w:t>
      </w:r>
    </w:p>
    <w:p w:rsidR="00F4308C" w:rsidRPr="000958D2" w:rsidRDefault="00F4308C" w:rsidP="000958D2">
      <w:pPr>
        <w:pStyle w:val="Listaszerbekezds"/>
        <w:spacing w:after="0" w:line="240" w:lineRule="auto"/>
        <w:ind w:left="0"/>
        <w:jc w:val="both"/>
        <w:rPr>
          <w:rFonts w:ascii="Times New Roman" w:hAnsi="Times New Roman" w:cs="Times New Roman"/>
          <w:sz w:val="24"/>
          <w:szCs w:val="24"/>
        </w:rPr>
      </w:pPr>
    </w:p>
    <w:p w:rsidR="00F4308C" w:rsidRPr="000958D2" w:rsidRDefault="00F47CCC" w:rsidP="000958D2">
      <w:pPr>
        <w:pStyle w:val="Listaszerbekezds"/>
        <w:spacing w:after="0" w:line="240" w:lineRule="auto"/>
        <w:ind w:left="0"/>
        <w:contextualSpacing w:val="0"/>
        <w:jc w:val="both"/>
        <w:rPr>
          <w:rFonts w:ascii="Times New Roman" w:hAnsi="Times New Roman" w:cs="Times New Roman"/>
          <w:sz w:val="24"/>
          <w:szCs w:val="24"/>
        </w:rPr>
      </w:pPr>
      <w:r w:rsidRPr="000958D2">
        <w:rPr>
          <w:rFonts w:ascii="Times New Roman" w:hAnsi="Times New Roman" w:cs="Times New Roman"/>
          <w:sz w:val="24"/>
          <w:szCs w:val="24"/>
        </w:rPr>
        <w:t>(9)</w:t>
      </w:r>
      <w:r w:rsidRPr="000958D2">
        <w:rPr>
          <w:rFonts w:ascii="Times New Roman" w:hAnsi="Times New Roman" w:cs="Times New Roman"/>
          <w:sz w:val="24"/>
          <w:szCs w:val="24"/>
        </w:rPr>
        <w:tab/>
        <w:t xml:space="preserve"> M</w:t>
      </w:r>
      <w:r w:rsidR="00F4308C" w:rsidRPr="000958D2">
        <w:rPr>
          <w:rFonts w:ascii="Times New Roman" w:hAnsi="Times New Roman" w:cs="Times New Roman"/>
          <w:sz w:val="24"/>
          <w:szCs w:val="24"/>
        </w:rPr>
        <w:t>űemléki vagy helyi védettség alatt álló ingatlanon végzett építési, környezet alakítási tevékenység esetében kizárólag az épület, építmény védettségét megalapozó építéskori állapothoz igazodóan lehet anyagokat felhasználni. Az épület védett értékeit, meghatározó eredeti nyíláshelyeit és arányait, építészeti karaktert hordozó elemeit meg kell óvni, illetve helyre kell állítani. Új, kortárs építőanyagok használata oly mértékben megengedett, hogy azok az eredeti arculatot meghatározóan ne változtassák meg. Az alkalmazott tetőfedő anyagok felülete a 2 cm hullámméretet nem haladhatja meg.</w:t>
      </w:r>
    </w:p>
    <w:p w:rsidR="00F20EDF" w:rsidRPr="000958D2" w:rsidRDefault="00F20EDF" w:rsidP="000958D2">
      <w:pPr>
        <w:pStyle w:val="Listaszerbekezds"/>
        <w:spacing w:after="0" w:line="240" w:lineRule="auto"/>
        <w:ind w:left="0"/>
        <w:contextualSpacing w:val="0"/>
        <w:jc w:val="both"/>
        <w:rPr>
          <w:rFonts w:ascii="Times New Roman" w:hAnsi="Times New Roman" w:cs="Times New Roman"/>
          <w:sz w:val="24"/>
          <w:szCs w:val="24"/>
        </w:rPr>
      </w:pPr>
    </w:p>
    <w:p w:rsidR="00F4308C" w:rsidRPr="000958D2" w:rsidRDefault="00F47CCC" w:rsidP="000958D2">
      <w:pPr>
        <w:pStyle w:val="Listaszerbekezds"/>
        <w:spacing w:after="0" w:line="240" w:lineRule="auto"/>
        <w:ind w:left="0"/>
        <w:contextualSpacing w:val="0"/>
        <w:jc w:val="both"/>
        <w:rPr>
          <w:rFonts w:ascii="Times New Roman" w:hAnsi="Times New Roman" w:cs="Times New Roman"/>
          <w:sz w:val="24"/>
          <w:szCs w:val="24"/>
        </w:rPr>
      </w:pPr>
      <w:r w:rsidRPr="000958D2">
        <w:rPr>
          <w:rFonts w:ascii="Times New Roman" w:hAnsi="Times New Roman" w:cs="Times New Roman"/>
          <w:sz w:val="24"/>
          <w:szCs w:val="24"/>
        </w:rPr>
        <w:t>(10) H</w:t>
      </w:r>
      <w:r w:rsidR="00F4308C" w:rsidRPr="000958D2">
        <w:rPr>
          <w:rFonts w:ascii="Times New Roman" w:hAnsi="Times New Roman" w:cs="Times New Roman"/>
          <w:sz w:val="24"/>
          <w:szCs w:val="24"/>
        </w:rPr>
        <w:t xml:space="preserve">elyi védettség alatt álló épületen a védettség tárgyát képező tömegformálás, homlokzat, épületszerkezet, építészeti részlet áll kizárólagos védelem alatt. Minden a védettség szempontjából nem meghatározó szerkezet, anyaghasználat meg szüntethető, elbontható, illetve átépíthető. </w:t>
      </w:r>
    </w:p>
    <w:p w:rsidR="00F20EDF" w:rsidRPr="000958D2" w:rsidRDefault="00F20EDF" w:rsidP="000958D2">
      <w:pPr>
        <w:pStyle w:val="Listaszerbekezds"/>
        <w:spacing w:after="0" w:line="240" w:lineRule="auto"/>
        <w:ind w:left="0"/>
        <w:contextualSpacing w:val="0"/>
        <w:jc w:val="both"/>
        <w:rPr>
          <w:rFonts w:ascii="Times New Roman" w:hAnsi="Times New Roman" w:cs="Times New Roman"/>
          <w:sz w:val="24"/>
          <w:szCs w:val="24"/>
        </w:rPr>
      </w:pPr>
    </w:p>
    <w:p w:rsidR="00A34312" w:rsidRPr="000958D2" w:rsidRDefault="008560E9" w:rsidP="000958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r w:rsidR="00FE6C94" w:rsidRPr="000958D2">
        <w:rPr>
          <w:rFonts w:ascii="Times New Roman" w:hAnsi="Times New Roman" w:cs="Times New Roman"/>
          <w:b/>
          <w:bCs/>
          <w:sz w:val="24"/>
          <w:szCs w:val="24"/>
        </w:rPr>
        <w:t>.</w:t>
      </w:r>
      <w:r w:rsidR="00F20EDF" w:rsidRPr="000958D2">
        <w:rPr>
          <w:rFonts w:ascii="Times New Roman" w:hAnsi="Times New Roman" w:cs="Times New Roman"/>
          <w:b/>
          <w:bCs/>
          <w:sz w:val="24"/>
          <w:szCs w:val="24"/>
        </w:rPr>
        <w:t xml:space="preserve"> </w:t>
      </w:r>
      <w:r w:rsidR="00FE6C94" w:rsidRPr="000958D2">
        <w:rPr>
          <w:rFonts w:ascii="Times New Roman" w:hAnsi="Times New Roman" w:cs="Times New Roman"/>
          <w:b/>
          <w:bCs/>
          <w:sz w:val="24"/>
          <w:szCs w:val="24"/>
        </w:rPr>
        <w:t>Településképi szempontból meghatározó területekre vonatkozó egyedi építészeti és településképi követelmények</w:t>
      </w:r>
    </w:p>
    <w:p w:rsidR="00FE6C94" w:rsidRDefault="00FE6C94" w:rsidP="000958D2">
      <w:pPr>
        <w:spacing w:after="0" w:line="240" w:lineRule="auto"/>
        <w:jc w:val="center"/>
        <w:rPr>
          <w:rFonts w:ascii="Times New Roman" w:hAnsi="Times New Roman" w:cs="Times New Roman"/>
          <w:b/>
          <w:sz w:val="24"/>
          <w:szCs w:val="24"/>
        </w:rPr>
      </w:pPr>
      <w:r w:rsidRPr="000958D2">
        <w:rPr>
          <w:rFonts w:ascii="Times New Roman" w:hAnsi="Times New Roman" w:cs="Times New Roman"/>
          <w:b/>
          <w:sz w:val="24"/>
          <w:szCs w:val="24"/>
        </w:rPr>
        <w:t>A történelmi településrész – utcás területe</w:t>
      </w:r>
    </w:p>
    <w:p w:rsidR="000958D2" w:rsidRPr="000958D2" w:rsidRDefault="000958D2" w:rsidP="000958D2">
      <w:pPr>
        <w:spacing w:after="0" w:line="240" w:lineRule="auto"/>
        <w:jc w:val="center"/>
        <w:rPr>
          <w:rFonts w:ascii="Times New Roman" w:hAnsi="Times New Roman" w:cs="Times New Roman"/>
          <w:sz w:val="24"/>
          <w:szCs w:val="24"/>
        </w:rPr>
      </w:pPr>
    </w:p>
    <w:p w:rsidR="004318B5" w:rsidRPr="000958D2" w:rsidRDefault="004318B5"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b/>
          <w:sz w:val="24"/>
          <w:szCs w:val="24"/>
        </w:rPr>
        <w:t>1</w:t>
      </w:r>
      <w:r w:rsidR="00F20EDF" w:rsidRPr="000958D2">
        <w:rPr>
          <w:rFonts w:ascii="Times New Roman" w:hAnsi="Times New Roman" w:cs="Times New Roman"/>
          <w:b/>
          <w:sz w:val="24"/>
          <w:szCs w:val="24"/>
        </w:rPr>
        <w:t>4</w:t>
      </w:r>
      <w:r w:rsidR="00FE6C94" w:rsidRPr="000958D2">
        <w:rPr>
          <w:rFonts w:ascii="Times New Roman" w:hAnsi="Times New Roman" w:cs="Times New Roman"/>
          <w:b/>
          <w:sz w:val="24"/>
          <w:szCs w:val="24"/>
        </w:rPr>
        <w:t>.</w:t>
      </w:r>
      <w:r w:rsidR="002F58F4" w:rsidRPr="000958D2">
        <w:rPr>
          <w:rFonts w:ascii="Times New Roman" w:hAnsi="Times New Roman" w:cs="Times New Roman"/>
          <w:b/>
          <w:sz w:val="24"/>
          <w:szCs w:val="24"/>
        </w:rPr>
        <w:t xml:space="preserve"> </w:t>
      </w:r>
      <w:r w:rsidR="00FE6C94" w:rsidRPr="000958D2">
        <w:rPr>
          <w:rFonts w:ascii="Times New Roman" w:hAnsi="Times New Roman" w:cs="Times New Roman"/>
          <w:b/>
          <w:sz w:val="24"/>
          <w:szCs w:val="24"/>
        </w:rPr>
        <w:t>§</w:t>
      </w:r>
      <w:r w:rsidR="00FE6C94" w:rsidRPr="000958D2">
        <w:rPr>
          <w:rFonts w:ascii="Times New Roman" w:hAnsi="Times New Roman" w:cs="Times New Roman"/>
          <w:sz w:val="24"/>
          <w:szCs w:val="24"/>
        </w:rPr>
        <w:t xml:space="preserve"> (1) A történelmi településrész - utcás területét, melynek lehatárolását a 2.</w:t>
      </w:r>
      <w:r w:rsidRPr="000958D2">
        <w:rPr>
          <w:rFonts w:ascii="Times New Roman" w:hAnsi="Times New Roman" w:cs="Times New Roman"/>
          <w:sz w:val="24"/>
          <w:szCs w:val="24"/>
        </w:rPr>
        <w:t xml:space="preserve"> </w:t>
      </w:r>
      <w:r w:rsidR="002F58F4" w:rsidRPr="000958D2">
        <w:rPr>
          <w:rFonts w:ascii="Times New Roman" w:hAnsi="Times New Roman" w:cs="Times New Roman"/>
          <w:sz w:val="24"/>
          <w:szCs w:val="24"/>
        </w:rPr>
        <w:t xml:space="preserve">számú </w:t>
      </w:r>
      <w:r w:rsidR="00FE6C94" w:rsidRPr="000958D2">
        <w:rPr>
          <w:rFonts w:ascii="Times New Roman" w:hAnsi="Times New Roman" w:cs="Times New Roman"/>
          <w:sz w:val="24"/>
          <w:szCs w:val="24"/>
        </w:rPr>
        <w:t xml:space="preserve">melléklet </w:t>
      </w:r>
      <w:r w:rsidRPr="000958D2">
        <w:rPr>
          <w:rFonts w:ascii="Times New Roman" w:hAnsi="Times New Roman" w:cs="Times New Roman"/>
          <w:sz w:val="24"/>
          <w:szCs w:val="24"/>
        </w:rPr>
        <w:t>tartalmazza</w:t>
      </w:r>
      <w:r w:rsidR="00FE6C94" w:rsidRPr="000958D2">
        <w:rPr>
          <w:rFonts w:ascii="Times New Roman" w:hAnsi="Times New Roman" w:cs="Times New Roman"/>
          <w:sz w:val="24"/>
          <w:szCs w:val="24"/>
        </w:rPr>
        <w:t xml:space="preserve">, </w:t>
      </w:r>
      <w:r w:rsidRPr="000958D2">
        <w:rPr>
          <w:rFonts w:ascii="Times New Roman" w:hAnsi="Times New Roman" w:cs="Times New Roman"/>
          <w:sz w:val="24"/>
          <w:szCs w:val="24"/>
        </w:rPr>
        <w:t xml:space="preserve">későbbiekben </w:t>
      </w:r>
      <w:r w:rsidR="00FE6C94" w:rsidRPr="000958D2">
        <w:rPr>
          <w:rFonts w:ascii="Times New Roman" w:hAnsi="Times New Roman" w:cs="Times New Roman"/>
          <w:sz w:val="24"/>
          <w:szCs w:val="24"/>
        </w:rPr>
        <w:t xml:space="preserve">helyi értékvédelem alá </w:t>
      </w:r>
      <w:r w:rsidR="00822AE7" w:rsidRPr="000958D2">
        <w:rPr>
          <w:rFonts w:ascii="Times New Roman" w:hAnsi="Times New Roman" w:cs="Times New Roman"/>
          <w:sz w:val="24"/>
          <w:szCs w:val="24"/>
        </w:rPr>
        <w:t>helyezendő</w:t>
      </w:r>
      <w:r w:rsidR="00FE6C94" w:rsidRPr="000958D2">
        <w:rPr>
          <w:rFonts w:ascii="Times New Roman" w:hAnsi="Times New Roman" w:cs="Times New Roman"/>
          <w:sz w:val="24"/>
          <w:szCs w:val="24"/>
        </w:rPr>
        <w:t xml:space="preserve">. </w:t>
      </w:r>
    </w:p>
    <w:p w:rsidR="00B2499A" w:rsidRDefault="00B2499A" w:rsidP="000958D2">
      <w:pPr>
        <w:spacing w:after="0" w:line="240" w:lineRule="auto"/>
        <w:jc w:val="both"/>
        <w:rPr>
          <w:rFonts w:ascii="Times New Roman" w:hAnsi="Times New Roman" w:cs="Times New Roman"/>
          <w:sz w:val="24"/>
          <w:szCs w:val="24"/>
        </w:rPr>
      </w:pPr>
    </w:p>
    <w:p w:rsidR="004318B5"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(2) Új épület építése, épület újraépítése esetén meg kell tartani az eredeti beépítési módot, utcai beépítési síkot, igazodni kell a szomszédos épületek tömegéhez, épületmagasságához, tetőidomához, a területre jellemző hagyományos anyaghasználathoz, homlokzati felületképzéshez, színezéshez.</w:t>
      </w:r>
    </w:p>
    <w:p w:rsidR="000958D2" w:rsidRPr="000958D2" w:rsidRDefault="000958D2" w:rsidP="000958D2">
      <w:pPr>
        <w:spacing w:after="0" w:line="240" w:lineRule="auto"/>
        <w:jc w:val="both"/>
        <w:rPr>
          <w:rFonts w:ascii="Times New Roman" w:hAnsi="Times New Roman" w:cs="Times New Roman"/>
          <w:sz w:val="24"/>
          <w:szCs w:val="24"/>
        </w:rPr>
      </w:pPr>
    </w:p>
    <w:p w:rsidR="004318B5" w:rsidRPr="000958D2"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 xml:space="preserve">(3) Meglévő épület átalakítása, felújítása, bővítése során az építéskori állapotnak megfelelő beépítési arányokat, valamint a homlokzati megoldásokat, tetőformákat meg kell őrizni. Az eredetitől eltérő, tetősíkból kiugró tetőfelépítmény nem készíthető, </w:t>
      </w:r>
      <w:proofErr w:type="spellStart"/>
      <w:r w:rsidRPr="000958D2">
        <w:rPr>
          <w:rFonts w:ascii="Times New Roman" w:hAnsi="Times New Roman" w:cs="Times New Roman"/>
          <w:sz w:val="24"/>
          <w:szCs w:val="24"/>
        </w:rPr>
        <w:t>tetőtérbeépítés</w:t>
      </w:r>
      <w:proofErr w:type="spellEnd"/>
      <w:r w:rsidRPr="000958D2">
        <w:rPr>
          <w:rFonts w:ascii="Times New Roman" w:hAnsi="Times New Roman" w:cs="Times New Roman"/>
          <w:sz w:val="24"/>
          <w:szCs w:val="24"/>
        </w:rPr>
        <w:t xml:space="preserve"> csak a tető tömegén belül, az épület tetőzetének tetősíkban fekvő, egyedi b</w:t>
      </w:r>
      <w:r w:rsidR="004318B5" w:rsidRPr="000958D2">
        <w:rPr>
          <w:rFonts w:ascii="Times New Roman" w:hAnsi="Times New Roman" w:cs="Times New Roman"/>
          <w:sz w:val="24"/>
          <w:szCs w:val="24"/>
        </w:rPr>
        <w:t>evilágító megoldással történhet.</w:t>
      </w:r>
    </w:p>
    <w:p w:rsidR="00B2499A" w:rsidRDefault="00B2499A" w:rsidP="000958D2">
      <w:pPr>
        <w:spacing w:after="0" w:line="240" w:lineRule="auto"/>
        <w:jc w:val="both"/>
        <w:rPr>
          <w:rFonts w:ascii="Times New Roman" w:hAnsi="Times New Roman" w:cs="Times New Roman"/>
          <w:sz w:val="24"/>
          <w:szCs w:val="24"/>
        </w:rPr>
      </w:pPr>
    </w:p>
    <w:p w:rsidR="000958D2" w:rsidRPr="000958D2"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(4) A helyi területi értékvédelemre vonatkozóan a 1</w:t>
      </w:r>
      <w:r w:rsidR="00F20EDF" w:rsidRPr="000958D2">
        <w:rPr>
          <w:rFonts w:ascii="Times New Roman" w:hAnsi="Times New Roman" w:cs="Times New Roman"/>
          <w:sz w:val="24"/>
          <w:szCs w:val="24"/>
        </w:rPr>
        <w:t>3</w:t>
      </w:r>
      <w:r w:rsidR="004318B5" w:rsidRPr="000958D2">
        <w:rPr>
          <w:rFonts w:ascii="Times New Roman" w:hAnsi="Times New Roman" w:cs="Times New Roman"/>
          <w:sz w:val="24"/>
          <w:szCs w:val="24"/>
        </w:rPr>
        <w:t>.</w:t>
      </w:r>
      <w:r w:rsidR="00145A02" w:rsidRPr="000958D2">
        <w:rPr>
          <w:rFonts w:ascii="Times New Roman" w:hAnsi="Times New Roman" w:cs="Times New Roman"/>
          <w:sz w:val="24"/>
          <w:szCs w:val="24"/>
        </w:rPr>
        <w:t xml:space="preserve"> </w:t>
      </w:r>
      <w:r w:rsidR="004318B5" w:rsidRPr="000958D2">
        <w:rPr>
          <w:rFonts w:ascii="Times New Roman" w:hAnsi="Times New Roman" w:cs="Times New Roman"/>
          <w:sz w:val="24"/>
          <w:szCs w:val="24"/>
        </w:rPr>
        <w:t>§</w:t>
      </w:r>
      <w:proofErr w:type="spellStart"/>
      <w:r w:rsidR="004318B5" w:rsidRPr="000958D2">
        <w:rPr>
          <w:rFonts w:ascii="Times New Roman" w:hAnsi="Times New Roman" w:cs="Times New Roman"/>
          <w:sz w:val="24"/>
          <w:szCs w:val="24"/>
        </w:rPr>
        <w:t>-ban</w:t>
      </w:r>
      <w:proofErr w:type="spellEnd"/>
      <w:r w:rsidR="004318B5" w:rsidRPr="000958D2">
        <w:rPr>
          <w:rFonts w:ascii="Times New Roman" w:hAnsi="Times New Roman" w:cs="Times New Roman"/>
          <w:sz w:val="24"/>
          <w:szCs w:val="24"/>
        </w:rPr>
        <w:t xml:space="preserve"> </w:t>
      </w:r>
      <w:r w:rsidRPr="000958D2">
        <w:rPr>
          <w:rFonts w:ascii="Times New Roman" w:hAnsi="Times New Roman" w:cs="Times New Roman"/>
          <w:sz w:val="24"/>
          <w:szCs w:val="24"/>
        </w:rPr>
        <w:t>megfogalmazott általános elveken felül, az alábbi előírások betartása kötelező:</w:t>
      </w:r>
    </w:p>
    <w:p w:rsidR="004318B5" w:rsidRPr="000958D2" w:rsidRDefault="00E861A9" w:rsidP="000958D2">
      <w:pPr>
        <w:pStyle w:val="Listaszerbekezds"/>
        <w:numPr>
          <w:ilvl w:val="0"/>
          <w:numId w:val="51"/>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E6C94" w:rsidRPr="000958D2">
        <w:rPr>
          <w:rFonts w:ascii="Times New Roman" w:hAnsi="Times New Roman" w:cs="Times New Roman"/>
          <w:sz w:val="24"/>
          <w:szCs w:val="24"/>
        </w:rPr>
        <w:t>a meglévő telekformák megőrzendők, a telkek hossztengellyel párhuzamosan tovább nem oszthatók</w:t>
      </w:r>
      <w:r w:rsidRPr="000958D2">
        <w:rPr>
          <w:rFonts w:ascii="Times New Roman" w:hAnsi="Times New Roman" w:cs="Times New Roman"/>
          <w:sz w:val="24"/>
          <w:szCs w:val="24"/>
        </w:rPr>
        <w:t>,</w:t>
      </w:r>
      <w:r w:rsidR="00FE6C94" w:rsidRPr="000958D2">
        <w:rPr>
          <w:rFonts w:ascii="Times New Roman" w:hAnsi="Times New Roman" w:cs="Times New Roman"/>
          <w:sz w:val="24"/>
          <w:szCs w:val="24"/>
        </w:rPr>
        <w:t xml:space="preserve"> </w:t>
      </w:r>
    </w:p>
    <w:p w:rsidR="004318B5" w:rsidRPr="000958D2" w:rsidRDefault="00E861A9" w:rsidP="000958D2">
      <w:pPr>
        <w:pStyle w:val="Listaszerbekezds"/>
        <w:numPr>
          <w:ilvl w:val="0"/>
          <w:numId w:val="51"/>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E6C94" w:rsidRPr="000958D2">
        <w:rPr>
          <w:rFonts w:ascii="Times New Roman" w:hAnsi="Times New Roman" w:cs="Times New Roman"/>
          <w:sz w:val="24"/>
          <w:szCs w:val="24"/>
        </w:rPr>
        <w:t>az előkert mélységének illeszkednie kell a két szomszédos ingatlan beépítési vonalához</w:t>
      </w:r>
      <w:r w:rsidRPr="000958D2">
        <w:rPr>
          <w:rFonts w:ascii="Times New Roman" w:hAnsi="Times New Roman" w:cs="Times New Roman"/>
          <w:sz w:val="24"/>
          <w:szCs w:val="24"/>
        </w:rPr>
        <w:t>,</w:t>
      </w:r>
    </w:p>
    <w:p w:rsidR="004318B5" w:rsidRPr="000958D2" w:rsidRDefault="00E861A9" w:rsidP="000958D2">
      <w:pPr>
        <w:pStyle w:val="Listaszerbekezds"/>
        <w:numPr>
          <w:ilvl w:val="0"/>
          <w:numId w:val="51"/>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E6C94" w:rsidRPr="000958D2">
        <w:rPr>
          <w:rFonts w:ascii="Times New Roman" w:hAnsi="Times New Roman" w:cs="Times New Roman"/>
          <w:sz w:val="24"/>
          <w:szCs w:val="24"/>
        </w:rPr>
        <w:t>az utcafronti épület jellemző tetőidoma merőleges legyen az utca vonalára</w:t>
      </w:r>
      <w:r w:rsidRPr="000958D2">
        <w:rPr>
          <w:rFonts w:ascii="Times New Roman" w:hAnsi="Times New Roman" w:cs="Times New Roman"/>
          <w:sz w:val="24"/>
          <w:szCs w:val="24"/>
        </w:rPr>
        <w:t>,</w:t>
      </w:r>
      <w:r w:rsidR="00FE6C94" w:rsidRPr="000958D2">
        <w:rPr>
          <w:rFonts w:ascii="Times New Roman" w:hAnsi="Times New Roman" w:cs="Times New Roman"/>
          <w:sz w:val="24"/>
          <w:szCs w:val="24"/>
        </w:rPr>
        <w:t xml:space="preserve"> </w:t>
      </w:r>
    </w:p>
    <w:p w:rsidR="004318B5" w:rsidRPr="000958D2" w:rsidRDefault="00E861A9" w:rsidP="000958D2">
      <w:pPr>
        <w:pStyle w:val="Listaszerbekezds"/>
        <w:numPr>
          <w:ilvl w:val="0"/>
          <w:numId w:val="51"/>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lastRenderedPageBreak/>
        <w:t xml:space="preserve"> </w:t>
      </w:r>
      <w:r w:rsidR="00FE6C94" w:rsidRPr="000958D2">
        <w:rPr>
          <w:rFonts w:ascii="Times New Roman" w:hAnsi="Times New Roman" w:cs="Times New Roman"/>
          <w:sz w:val="24"/>
          <w:szCs w:val="24"/>
        </w:rPr>
        <w:t xml:space="preserve">az épület utcafronti maximális szélessége 8,5 m, </w:t>
      </w:r>
    </w:p>
    <w:p w:rsidR="004318B5" w:rsidRPr="000958D2" w:rsidRDefault="00E861A9" w:rsidP="000958D2">
      <w:pPr>
        <w:pStyle w:val="Listaszerbekezds"/>
        <w:numPr>
          <w:ilvl w:val="0"/>
          <w:numId w:val="51"/>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proofErr w:type="spellStart"/>
      <w:r w:rsidR="00FE6C94" w:rsidRPr="000958D2">
        <w:rPr>
          <w:rFonts w:ascii="Times New Roman" w:hAnsi="Times New Roman" w:cs="Times New Roman"/>
          <w:sz w:val="24"/>
          <w:szCs w:val="24"/>
        </w:rPr>
        <w:t>pasztel</w:t>
      </w:r>
      <w:proofErr w:type="spellEnd"/>
      <w:r w:rsidR="00FE6C94" w:rsidRPr="000958D2">
        <w:rPr>
          <w:rFonts w:ascii="Times New Roman" w:hAnsi="Times New Roman" w:cs="Times New Roman"/>
          <w:sz w:val="24"/>
          <w:szCs w:val="24"/>
        </w:rPr>
        <w:t xml:space="preserve"> színű vakolt homlokzat készüljön, a </w:t>
      </w:r>
      <w:r w:rsidR="00145A02" w:rsidRPr="000958D2">
        <w:rPr>
          <w:rFonts w:ascii="Times New Roman" w:hAnsi="Times New Roman" w:cs="Times New Roman"/>
          <w:sz w:val="24"/>
          <w:szCs w:val="24"/>
        </w:rPr>
        <w:t xml:space="preserve">Településképi Arculati Kézikönyv (a továbbiakban: </w:t>
      </w:r>
      <w:r w:rsidR="00FE6C94" w:rsidRPr="000958D2">
        <w:rPr>
          <w:rFonts w:ascii="Times New Roman" w:hAnsi="Times New Roman" w:cs="Times New Roman"/>
          <w:sz w:val="24"/>
          <w:szCs w:val="24"/>
        </w:rPr>
        <w:t>TAK</w:t>
      </w:r>
      <w:r w:rsidR="00145A02" w:rsidRPr="000958D2">
        <w:rPr>
          <w:rFonts w:ascii="Times New Roman" w:hAnsi="Times New Roman" w:cs="Times New Roman"/>
          <w:sz w:val="24"/>
          <w:szCs w:val="24"/>
        </w:rPr>
        <w:t xml:space="preserve">) </w:t>
      </w:r>
      <w:r w:rsidR="00FE6C94" w:rsidRPr="000958D2">
        <w:rPr>
          <w:rFonts w:ascii="Times New Roman" w:hAnsi="Times New Roman" w:cs="Times New Roman"/>
          <w:sz w:val="24"/>
          <w:szCs w:val="24"/>
        </w:rPr>
        <w:t>ajánlás figyelembe vételével</w:t>
      </w:r>
      <w:r w:rsidRPr="000958D2">
        <w:rPr>
          <w:rFonts w:ascii="Times New Roman" w:hAnsi="Times New Roman" w:cs="Times New Roman"/>
          <w:sz w:val="24"/>
          <w:szCs w:val="24"/>
        </w:rPr>
        <w:t>,</w:t>
      </w:r>
      <w:r w:rsidR="00FE6C94" w:rsidRPr="000958D2">
        <w:rPr>
          <w:rFonts w:ascii="Times New Roman" w:hAnsi="Times New Roman" w:cs="Times New Roman"/>
          <w:sz w:val="24"/>
          <w:szCs w:val="24"/>
        </w:rPr>
        <w:t xml:space="preserve"> </w:t>
      </w:r>
    </w:p>
    <w:p w:rsidR="004318B5" w:rsidRPr="000958D2" w:rsidRDefault="00E861A9" w:rsidP="000958D2">
      <w:pPr>
        <w:pStyle w:val="Listaszerbekezds"/>
        <w:numPr>
          <w:ilvl w:val="0"/>
          <w:numId w:val="51"/>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E6C94" w:rsidRPr="000958D2">
        <w:rPr>
          <w:rFonts w:ascii="Times New Roman" w:hAnsi="Times New Roman" w:cs="Times New Roman"/>
          <w:sz w:val="24"/>
          <w:szCs w:val="24"/>
        </w:rPr>
        <w:t xml:space="preserve">az épület utcafronti homlokzatán garázskapu nem létesíthető, </w:t>
      </w:r>
    </w:p>
    <w:p w:rsidR="004318B5" w:rsidRPr="000958D2" w:rsidRDefault="00E861A9" w:rsidP="000958D2">
      <w:pPr>
        <w:pStyle w:val="Listaszerbekezds"/>
        <w:numPr>
          <w:ilvl w:val="0"/>
          <w:numId w:val="51"/>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E6C94" w:rsidRPr="000958D2">
        <w:rPr>
          <w:rFonts w:ascii="Times New Roman" w:hAnsi="Times New Roman" w:cs="Times New Roman"/>
          <w:sz w:val="24"/>
          <w:szCs w:val="24"/>
        </w:rPr>
        <w:t xml:space="preserve">nyílászárók színezése természetes, natúr fa, vagy a környezetbe illeszkedő hagyományos színek (fehér, zöld, </w:t>
      </w:r>
      <w:proofErr w:type="gramStart"/>
      <w:r w:rsidR="00FE6C94" w:rsidRPr="000958D2">
        <w:rPr>
          <w:rFonts w:ascii="Times New Roman" w:hAnsi="Times New Roman" w:cs="Times New Roman"/>
          <w:sz w:val="24"/>
          <w:szCs w:val="24"/>
        </w:rPr>
        <w:t>barna</w:t>
      </w:r>
      <w:proofErr w:type="gramEnd"/>
      <w:r w:rsidR="00FE6C94" w:rsidRPr="000958D2">
        <w:rPr>
          <w:rFonts w:ascii="Times New Roman" w:hAnsi="Times New Roman" w:cs="Times New Roman"/>
          <w:sz w:val="24"/>
          <w:szCs w:val="24"/>
        </w:rPr>
        <w:t xml:space="preserve"> ill. a szürke árnyalatai), az ablakok külső árnyékolására a spaletta, vagy zsalugáter ajánlott, redőnyszekrényt csak rejtett kivitelben, a nyílászáróval azonos színben lehet alkalmazni,</w:t>
      </w:r>
    </w:p>
    <w:p w:rsidR="004318B5" w:rsidRPr="000958D2" w:rsidRDefault="00E861A9" w:rsidP="000958D2">
      <w:pPr>
        <w:pStyle w:val="Listaszerbekezds"/>
        <w:numPr>
          <w:ilvl w:val="0"/>
          <w:numId w:val="51"/>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E6C94" w:rsidRPr="000958D2">
        <w:rPr>
          <w:rFonts w:ascii="Times New Roman" w:hAnsi="Times New Roman" w:cs="Times New Roman"/>
          <w:sz w:val="24"/>
          <w:szCs w:val="24"/>
        </w:rPr>
        <w:t>nem szabályos, vékony hasított kő burkolás az ablakok körül nem megengedett,</w:t>
      </w:r>
    </w:p>
    <w:p w:rsidR="004318B5" w:rsidRPr="000958D2" w:rsidRDefault="00E861A9" w:rsidP="000958D2">
      <w:pPr>
        <w:pStyle w:val="Listaszerbekezds"/>
        <w:numPr>
          <w:ilvl w:val="0"/>
          <w:numId w:val="51"/>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E6C94" w:rsidRPr="000958D2">
        <w:rPr>
          <w:rFonts w:ascii="Times New Roman" w:hAnsi="Times New Roman" w:cs="Times New Roman"/>
          <w:sz w:val="24"/>
          <w:szCs w:val="24"/>
        </w:rPr>
        <w:t>tetőfelépítmény, többszörösen tagolt, tetőszerkezet kialakítása nem megengedett,</w:t>
      </w:r>
    </w:p>
    <w:p w:rsidR="004318B5" w:rsidRPr="000958D2" w:rsidRDefault="00E861A9" w:rsidP="000958D2">
      <w:pPr>
        <w:pStyle w:val="Listaszerbekezds"/>
        <w:numPr>
          <w:ilvl w:val="0"/>
          <w:numId w:val="51"/>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proofErr w:type="spellStart"/>
      <w:r w:rsidRPr="000958D2">
        <w:rPr>
          <w:rFonts w:ascii="Times New Roman" w:hAnsi="Times New Roman" w:cs="Times New Roman"/>
          <w:sz w:val="24"/>
          <w:szCs w:val="24"/>
        </w:rPr>
        <w:t>m</w:t>
      </w:r>
      <w:r w:rsidR="00FE6C94" w:rsidRPr="000958D2">
        <w:rPr>
          <w:rFonts w:ascii="Times New Roman" w:hAnsi="Times New Roman" w:cs="Times New Roman"/>
          <w:sz w:val="24"/>
          <w:szCs w:val="24"/>
        </w:rPr>
        <w:t>agastetős</w:t>
      </w:r>
      <w:proofErr w:type="spellEnd"/>
      <w:r w:rsidR="00FE6C94" w:rsidRPr="000958D2">
        <w:rPr>
          <w:rFonts w:ascii="Times New Roman" w:hAnsi="Times New Roman" w:cs="Times New Roman"/>
          <w:sz w:val="24"/>
          <w:szCs w:val="24"/>
        </w:rPr>
        <w:t xml:space="preserve"> épület héjazata pikkelyes jellegű cserépfedés vörös, vöröses barna színben</w:t>
      </w:r>
      <w:r w:rsidRPr="000958D2">
        <w:rPr>
          <w:rFonts w:ascii="Times New Roman" w:hAnsi="Times New Roman" w:cs="Times New Roman"/>
          <w:sz w:val="24"/>
          <w:szCs w:val="24"/>
        </w:rPr>
        <w:t>,</w:t>
      </w:r>
      <w:r w:rsidR="00FE6C94" w:rsidRPr="000958D2">
        <w:rPr>
          <w:rFonts w:ascii="Times New Roman" w:hAnsi="Times New Roman" w:cs="Times New Roman"/>
          <w:sz w:val="24"/>
          <w:szCs w:val="24"/>
        </w:rPr>
        <w:t xml:space="preserve"> természetes pala, azbeszt </w:t>
      </w:r>
      <w:proofErr w:type="gramStart"/>
      <w:r w:rsidR="00FE6C94" w:rsidRPr="000958D2">
        <w:rPr>
          <w:rFonts w:ascii="Times New Roman" w:hAnsi="Times New Roman" w:cs="Times New Roman"/>
          <w:sz w:val="24"/>
          <w:szCs w:val="24"/>
        </w:rPr>
        <w:t>pala fedés</w:t>
      </w:r>
      <w:proofErr w:type="gramEnd"/>
      <w:r w:rsidR="00FE6C94" w:rsidRPr="000958D2">
        <w:rPr>
          <w:rFonts w:ascii="Times New Roman" w:hAnsi="Times New Roman" w:cs="Times New Roman"/>
          <w:sz w:val="24"/>
          <w:szCs w:val="24"/>
        </w:rPr>
        <w:t xml:space="preserve"> cseréje esetén </w:t>
      </w:r>
      <w:r w:rsidR="00C571D3" w:rsidRPr="000958D2">
        <w:rPr>
          <w:rFonts w:ascii="Times New Roman" w:hAnsi="Times New Roman" w:cs="Times New Roman"/>
          <w:sz w:val="24"/>
          <w:szCs w:val="24"/>
        </w:rPr>
        <w:t>homokszórt vagy matt színű</w:t>
      </w:r>
      <w:r w:rsidR="00FE6C94" w:rsidRPr="000958D2">
        <w:rPr>
          <w:rFonts w:ascii="Times New Roman" w:hAnsi="Times New Roman" w:cs="Times New Roman"/>
          <w:sz w:val="24"/>
          <w:szCs w:val="24"/>
        </w:rPr>
        <w:t xml:space="preserve"> fémlemez fedés szintén vörös, illetve vöröses barna színben megengedett</w:t>
      </w:r>
      <w:r w:rsidRPr="000958D2">
        <w:rPr>
          <w:rFonts w:ascii="Times New Roman" w:hAnsi="Times New Roman" w:cs="Times New Roman"/>
          <w:sz w:val="24"/>
          <w:szCs w:val="24"/>
        </w:rPr>
        <w:t>, t</w:t>
      </w:r>
      <w:r w:rsidR="00FE6C94" w:rsidRPr="000958D2">
        <w:rPr>
          <w:rFonts w:ascii="Times New Roman" w:hAnsi="Times New Roman" w:cs="Times New Roman"/>
          <w:sz w:val="24"/>
          <w:szCs w:val="24"/>
        </w:rPr>
        <w:t>áblás fémlemez héjazat nem alkalmazható</w:t>
      </w:r>
      <w:r w:rsidRPr="000958D2">
        <w:rPr>
          <w:rFonts w:ascii="Times New Roman" w:hAnsi="Times New Roman" w:cs="Times New Roman"/>
          <w:sz w:val="24"/>
          <w:szCs w:val="24"/>
        </w:rPr>
        <w:t>,</w:t>
      </w:r>
      <w:r w:rsidR="00FE6C94" w:rsidRPr="000958D2">
        <w:rPr>
          <w:rFonts w:ascii="Times New Roman" w:hAnsi="Times New Roman" w:cs="Times New Roman"/>
          <w:sz w:val="24"/>
          <w:szCs w:val="24"/>
        </w:rPr>
        <w:t xml:space="preserve"> </w:t>
      </w:r>
    </w:p>
    <w:p w:rsidR="004318B5" w:rsidRPr="000958D2" w:rsidRDefault="00E861A9" w:rsidP="000958D2">
      <w:pPr>
        <w:pStyle w:val="Listaszerbekezds"/>
        <w:numPr>
          <w:ilvl w:val="0"/>
          <w:numId w:val="51"/>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E6C94" w:rsidRPr="000958D2">
        <w:rPr>
          <w:rFonts w:ascii="Times New Roman" w:hAnsi="Times New Roman" w:cs="Times New Roman"/>
          <w:sz w:val="24"/>
          <w:szCs w:val="24"/>
        </w:rPr>
        <w:t xml:space="preserve">tetőfelület eresznél történő törésével járó előtető nem megengedett, helyette az épület tetőszerkezetével fedett tornác ajánlott, </w:t>
      </w:r>
    </w:p>
    <w:p w:rsidR="004318B5" w:rsidRPr="000958D2" w:rsidRDefault="00E861A9" w:rsidP="000958D2">
      <w:pPr>
        <w:pStyle w:val="Listaszerbekezds"/>
        <w:numPr>
          <w:ilvl w:val="0"/>
          <w:numId w:val="51"/>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E6C94" w:rsidRPr="000958D2">
        <w:rPr>
          <w:rFonts w:ascii="Times New Roman" w:hAnsi="Times New Roman" w:cs="Times New Roman"/>
          <w:sz w:val="24"/>
          <w:szCs w:val="24"/>
        </w:rPr>
        <w:t>utcafronti kerítés nem lehet fémoszlopos, drótháló, drótfonat, nagytáblás fémlemez- vagy műanyagbetétes,</w:t>
      </w:r>
    </w:p>
    <w:p w:rsidR="00E861A9" w:rsidRPr="000958D2" w:rsidRDefault="00E861A9" w:rsidP="000958D2">
      <w:pPr>
        <w:pStyle w:val="Listaszerbekezds"/>
        <w:numPr>
          <w:ilvl w:val="0"/>
          <w:numId w:val="51"/>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E6C94" w:rsidRPr="000958D2">
        <w:rPr>
          <w:rFonts w:ascii="Times New Roman" w:hAnsi="Times New Roman" w:cs="Times New Roman"/>
          <w:sz w:val="24"/>
          <w:szCs w:val="24"/>
        </w:rPr>
        <w:t>az utca, valamint a közterület felőli kerítésszakaszok, kapuk kizárólag a területre jellemző, a bástyás hagyományos megjelenést és anyaghasználatot folytatva, vakolt tégla felülettel, lábazattal, kerítés mezőket egymástól falazott pillérekkel, fa, vagy acél anyagú, áttört betétekkel, kapuzattal készülhetnek, telekhatáron elhelyezve</w:t>
      </w:r>
      <w:r w:rsidRPr="000958D2">
        <w:rPr>
          <w:rFonts w:ascii="Times New Roman" w:hAnsi="Times New Roman" w:cs="Times New Roman"/>
          <w:sz w:val="24"/>
          <w:szCs w:val="24"/>
        </w:rPr>
        <w:t xml:space="preserve">, </w:t>
      </w:r>
    </w:p>
    <w:p w:rsidR="004318B5" w:rsidRPr="000958D2" w:rsidRDefault="00E861A9" w:rsidP="000958D2">
      <w:pPr>
        <w:pStyle w:val="Listaszerbekezds"/>
        <w:numPr>
          <w:ilvl w:val="0"/>
          <w:numId w:val="51"/>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a</w:t>
      </w:r>
      <w:r w:rsidR="00FE6C94" w:rsidRPr="000958D2">
        <w:rPr>
          <w:rFonts w:ascii="Times New Roman" w:hAnsi="Times New Roman" w:cs="Times New Roman"/>
          <w:sz w:val="24"/>
          <w:szCs w:val="24"/>
        </w:rPr>
        <w:t xml:space="preserve"> helyi hagyományoknak megfelelően a nagykapu a kiskapu mellé kerüljön, széleiken, és közöttük választó pillérekkel</w:t>
      </w:r>
      <w:r w:rsidRPr="000958D2">
        <w:rPr>
          <w:rFonts w:ascii="Times New Roman" w:hAnsi="Times New Roman" w:cs="Times New Roman"/>
          <w:sz w:val="24"/>
          <w:szCs w:val="24"/>
        </w:rPr>
        <w:t>,</w:t>
      </w:r>
      <w:r w:rsidR="00FE6C94" w:rsidRPr="000958D2">
        <w:rPr>
          <w:rFonts w:ascii="Times New Roman" w:hAnsi="Times New Roman" w:cs="Times New Roman"/>
          <w:sz w:val="24"/>
          <w:szCs w:val="24"/>
        </w:rPr>
        <w:t xml:space="preserve"> pillérek </w:t>
      </w:r>
      <w:proofErr w:type="spellStart"/>
      <w:r w:rsidR="00FE6C94" w:rsidRPr="000958D2">
        <w:rPr>
          <w:rFonts w:ascii="Times New Roman" w:hAnsi="Times New Roman" w:cs="Times New Roman"/>
          <w:sz w:val="24"/>
          <w:szCs w:val="24"/>
        </w:rPr>
        <w:t>fedkővel</w:t>
      </w:r>
      <w:proofErr w:type="spellEnd"/>
      <w:r w:rsidR="00FE6C94" w:rsidRPr="000958D2">
        <w:rPr>
          <w:rFonts w:ascii="Times New Roman" w:hAnsi="Times New Roman" w:cs="Times New Roman"/>
          <w:sz w:val="24"/>
          <w:szCs w:val="24"/>
        </w:rPr>
        <w:t xml:space="preserve"> zárul</w:t>
      </w:r>
      <w:r w:rsidRPr="000958D2">
        <w:rPr>
          <w:rFonts w:ascii="Times New Roman" w:hAnsi="Times New Roman" w:cs="Times New Roman"/>
          <w:sz w:val="24"/>
          <w:szCs w:val="24"/>
        </w:rPr>
        <w:t>ja</w:t>
      </w:r>
      <w:r w:rsidR="00FE6C94" w:rsidRPr="000958D2">
        <w:rPr>
          <w:rFonts w:ascii="Times New Roman" w:hAnsi="Times New Roman" w:cs="Times New Roman"/>
          <w:sz w:val="24"/>
          <w:szCs w:val="24"/>
        </w:rPr>
        <w:t>nak</w:t>
      </w:r>
      <w:r w:rsidRPr="000958D2">
        <w:rPr>
          <w:rFonts w:ascii="Times New Roman" w:hAnsi="Times New Roman" w:cs="Times New Roman"/>
          <w:sz w:val="24"/>
          <w:szCs w:val="24"/>
        </w:rPr>
        <w:t>,</w:t>
      </w:r>
      <w:r w:rsidR="00FE6C94" w:rsidRPr="000958D2">
        <w:rPr>
          <w:rFonts w:ascii="Times New Roman" w:hAnsi="Times New Roman" w:cs="Times New Roman"/>
          <w:sz w:val="24"/>
          <w:szCs w:val="24"/>
        </w:rPr>
        <w:t xml:space="preserve"> </w:t>
      </w:r>
    </w:p>
    <w:p w:rsidR="004318B5" w:rsidRPr="000958D2" w:rsidRDefault="00E861A9" w:rsidP="000958D2">
      <w:pPr>
        <w:pStyle w:val="Listaszerbekezds"/>
        <w:numPr>
          <w:ilvl w:val="0"/>
          <w:numId w:val="51"/>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E6C94" w:rsidRPr="000958D2">
        <w:rPr>
          <w:rFonts w:ascii="Times New Roman" w:hAnsi="Times New Roman" w:cs="Times New Roman"/>
          <w:sz w:val="24"/>
          <w:szCs w:val="24"/>
        </w:rPr>
        <w:t>az utcafronti kerítés betonelemből – zsalukőből – kizárólag vakolt felületképzéssel készülhet</w:t>
      </w:r>
      <w:r w:rsidRPr="000958D2">
        <w:rPr>
          <w:rFonts w:ascii="Times New Roman" w:hAnsi="Times New Roman" w:cs="Times New Roman"/>
          <w:sz w:val="24"/>
          <w:szCs w:val="24"/>
        </w:rPr>
        <w:t>, v</w:t>
      </w:r>
      <w:r w:rsidR="00FE6C94" w:rsidRPr="000958D2">
        <w:rPr>
          <w:rFonts w:ascii="Times New Roman" w:hAnsi="Times New Roman" w:cs="Times New Roman"/>
          <w:sz w:val="24"/>
          <w:szCs w:val="24"/>
        </w:rPr>
        <w:t xml:space="preserve">akolat nélkül, kizárólag </w:t>
      </w:r>
      <w:proofErr w:type="spellStart"/>
      <w:r w:rsidR="00FE6C94" w:rsidRPr="000958D2">
        <w:rPr>
          <w:rFonts w:ascii="Times New Roman" w:hAnsi="Times New Roman" w:cs="Times New Roman"/>
          <w:sz w:val="24"/>
          <w:szCs w:val="24"/>
        </w:rPr>
        <w:t>előregyártott</w:t>
      </w:r>
      <w:proofErr w:type="spellEnd"/>
      <w:r w:rsidR="00FE6C94" w:rsidRPr="000958D2">
        <w:rPr>
          <w:rFonts w:ascii="Times New Roman" w:hAnsi="Times New Roman" w:cs="Times New Roman"/>
          <w:sz w:val="24"/>
          <w:szCs w:val="24"/>
        </w:rPr>
        <w:t xml:space="preserve"> felületképzéssel ellátott kiselemes, falazott technológiával készülő kerítések létesülhetnek, </w:t>
      </w:r>
    </w:p>
    <w:p w:rsidR="004318B5" w:rsidRPr="000958D2" w:rsidRDefault="00E861A9" w:rsidP="000958D2">
      <w:pPr>
        <w:pStyle w:val="Listaszerbekezds"/>
        <w:numPr>
          <w:ilvl w:val="0"/>
          <w:numId w:val="51"/>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E6C94" w:rsidRPr="000958D2">
        <w:rPr>
          <w:rFonts w:ascii="Times New Roman" w:hAnsi="Times New Roman" w:cs="Times New Roman"/>
          <w:sz w:val="24"/>
          <w:szCs w:val="24"/>
        </w:rPr>
        <w:t xml:space="preserve">a kerítés kivételesen tömören készülhet, ha felületét legalább 50%-ban örökzöld futónövény fedi. </w:t>
      </w:r>
    </w:p>
    <w:p w:rsidR="004318B5" w:rsidRPr="000958D2" w:rsidRDefault="00E861A9" w:rsidP="000958D2">
      <w:pPr>
        <w:pStyle w:val="Listaszerbekezds"/>
        <w:numPr>
          <w:ilvl w:val="0"/>
          <w:numId w:val="51"/>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E6C94" w:rsidRPr="000958D2">
        <w:rPr>
          <w:rFonts w:ascii="Times New Roman" w:hAnsi="Times New Roman" w:cs="Times New Roman"/>
          <w:sz w:val="24"/>
          <w:szCs w:val="24"/>
        </w:rPr>
        <w:t>szabadon álló és oldalhatáron álló új beépítés esetén az előkert mérete a tömb érintett utcai oldalán kialakult jellemző állapothoz igazodjon</w:t>
      </w:r>
      <w:r w:rsidRPr="000958D2">
        <w:rPr>
          <w:rFonts w:ascii="Times New Roman" w:hAnsi="Times New Roman" w:cs="Times New Roman"/>
          <w:sz w:val="24"/>
          <w:szCs w:val="24"/>
        </w:rPr>
        <w:t>.</w:t>
      </w:r>
    </w:p>
    <w:p w:rsidR="00E861A9" w:rsidRPr="000958D2" w:rsidRDefault="00E861A9" w:rsidP="000958D2">
      <w:pPr>
        <w:pStyle w:val="Listaszerbekezds"/>
        <w:spacing w:after="0" w:line="240" w:lineRule="auto"/>
        <w:ind w:left="0"/>
        <w:contextualSpacing w:val="0"/>
        <w:jc w:val="both"/>
        <w:rPr>
          <w:rFonts w:ascii="Times New Roman" w:hAnsi="Times New Roman" w:cs="Times New Roman"/>
          <w:sz w:val="24"/>
          <w:szCs w:val="24"/>
        </w:rPr>
      </w:pPr>
    </w:p>
    <w:p w:rsidR="004318B5"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(5) A területen konténerház, mobilház és faanyagú épület (</w:t>
      </w:r>
      <w:r w:rsidR="00E861A9" w:rsidRPr="000958D2">
        <w:rPr>
          <w:rFonts w:ascii="Times New Roman" w:hAnsi="Times New Roman" w:cs="Times New Roman"/>
          <w:sz w:val="24"/>
          <w:szCs w:val="24"/>
        </w:rPr>
        <w:t xml:space="preserve">pl.: </w:t>
      </w:r>
      <w:r w:rsidRPr="000958D2">
        <w:rPr>
          <w:rFonts w:ascii="Times New Roman" w:hAnsi="Times New Roman" w:cs="Times New Roman"/>
          <w:sz w:val="24"/>
          <w:szCs w:val="24"/>
        </w:rPr>
        <w:t>rönkház, gerendaház) nem helyezhető el</w:t>
      </w:r>
      <w:r w:rsidR="002B5615" w:rsidRPr="000958D2">
        <w:rPr>
          <w:rFonts w:ascii="Times New Roman" w:hAnsi="Times New Roman" w:cs="Times New Roman"/>
          <w:sz w:val="24"/>
          <w:szCs w:val="24"/>
        </w:rPr>
        <w:t>.</w:t>
      </w:r>
    </w:p>
    <w:p w:rsidR="000958D2" w:rsidRPr="000958D2" w:rsidRDefault="000958D2" w:rsidP="000958D2">
      <w:pPr>
        <w:spacing w:after="0" w:line="240" w:lineRule="auto"/>
        <w:jc w:val="both"/>
        <w:rPr>
          <w:rFonts w:ascii="Times New Roman" w:hAnsi="Times New Roman" w:cs="Times New Roman"/>
          <w:sz w:val="24"/>
          <w:szCs w:val="24"/>
        </w:rPr>
      </w:pPr>
    </w:p>
    <w:p w:rsidR="004318B5"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(6) Az új, vagy cserére szoruló nyílászárók utcai homlokzati megjelenés felől hagyományos, faanyagúak, illetve fa hatását keltő műanyag nyílászárók lehetnek.</w:t>
      </w:r>
    </w:p>
    <w:p w:rsidR="000958D2" w:rsidRPr="000958D2" w:rsidRDefault="000958D2" w:rsidP="000958D2">
      <w:pPr>
        <w:spacing w:after="0" w:line="240" w:lineRule="auto"/>
        <w:jc w:val="both"/>
        <w:rPr>
          <w:rFonts w:ascii="Times New Roman" w:hAnsi="Times New Roman" w:cs="Times New Roman"/>
          <w:sz w:val="24"/>
          <w:szCs w:val="24"/>
        </w:rPr>
      </w:pPr>
    </w:p>
    <w:p w:rsidR="004318B5"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(7) Tagozatos, díszítéssel ellátott, falazott, húzott párkányú épület felújításakor az építészeti tagozatok, homlokzati felületek helyreállítása, javítása, színezése csak az eredeti megjelenéssel azonosan, az eredeti anyagokkal és építési megoldásokkal kompatibilis módon készülhet.</w:t>
      </w:r>
    </w:p>
    <w:p w:rsidR="000958D2" w:rsidRPr="000958D2" w:rsidRDefault="000958D2" w:rsidP="000958D2">
      <w:pPr>
        <w:spacing w:after="0" w:line="240" w:lineRule="auto"/>
        <w:jc w:val="both"/>
        <w:rPr>
          <w:rFonts w:ascii="Times New Roman" w:hAnsi="Times New Roman" w:cs="Times New Roman"/>
          <w:sz w:val="24"/>
          <w:szCs w:val="24"/>
        </w:rPr>
      </w:pPr>
    </w:p>
    <w:p w:rsidR="004318B5"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(8) Napelem, napkollektor az épületek közterület és utca felőli tetőfelületein nem helyezhető el.</w:t>
      </w:r>
    </w:p>
    <w:p w:rsidR="000958D2" w:rsidRPr="000958D2" w:rsidRDefault="000958D2" w:rsidP="000958D2">
      <w:pPr>
        <w:spacing w:after="0" w:line="240" w:lineRule="auto"/>
        <w:jc w:val="both"/>
        <w:rPr>
          <w:rFonts w:ascii="Times New Roman" w:hAnsi="Times New Roman" w:cs="Times New Roman"/>
          <w:sz w:val="24"/>
          <w:szCs w:val="24"/>
        </w:rPr>
      </w:pPr>
    </w:p>
    <w:p w:rsidR="000958D2" w:rsidRPr="000958D2"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(9) A területen meglévő, földdel fedett pincék megtartandók.</w:t>
      </w:r>
    </w:p>
    <w:p w:rsidR="004318B5"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 xml:space="preserve">(10) A </w:t>
      </w:r>
      <w:r w:rsidR="004318B5" w:rsidRPr="000958D2">
        <w:rPr>
          <w:rFonts w:ascii="Times New Roman" w:hAnsi="Times New Roman" w:cs="Times New Roman"/>
          <w:sz w:val="24"/>
          <w:szCs w:val="24"/>
        </w:rPr>
        <w:t xml:space="preserve">történelmi településrészen </w:t>
      </w:r>
      <w:r w:rsidRPr="000958D2">
        <w:rPr>
          <w:rFonts w:ascii="Times New Roman" w:hAnsi="Times New Roman" w:cs="Times New Roman"/>
          <w:sz w:val="24"/>
          <w:szCs w:val="24"/>
        </w:rPr>
        <w:t xml:space="preserve">új építések esetén </w:t>
      </w:r>
      <w:r w:rsidR="006039DF" w:rsidRPr="000958D2">
        <w:rPr>
          <w:rFonts w:ascii="Times New Roman" w:hAnsi="Times New Roman" w:cs="Times New Roman"/>
          <w:sz w:val="24"/>
          <w:szCs w:val="24"/>
        </w:rPr>
        <w:t>biztosítani</w:t>
      </w:r>
      <w:r w:rsidRPr="000958D2">
        <w:rPr>
          <w:rFonts w:ascii="Times New Roman" w:hAnsi="Times New Roman" w:cs="Times New Roman"/>
          <w:sz w:val="24"/>
          <w:szCs w:val="24"/>
        </w:rPr>
        <w:t xml:space="preserve"> kell a karakteres (jellegzetes) falusias léptéket megtartó tömeg- és homlokzatalakítású, a településközpont jelleget erősítő, építészeti megoldások</w:t>
      </w:r>
      <w:r w:rsidR="002B5615" w:rsidRPr="000958D2">
        <w:rPr>
          <w:rFonts w:ascii="Times New Roman" w:hAnsi="Times New Roman" w:cs="Times New Roman"/>
          <w:sz w:val="24"/>
          <w:szCs w:val="24"/>
        </w:rPr>
        <w:t>at.</w:t>
      </w:r>
    </w:p>
    <w:p w:rsidR="000958D2" w:rsidRPr="000958D2" w:rsidRDefault="000958D2" w:rsidP="000958D2">
      <w:pPr>
        <w:spacing w:after="0" w:line="240" w:lineRule="auto"/>
        <w:jc w:val="both"/>
        <w:rPr>
          <w:rFonts w:ascii="Times New Roman" w:hAnsi="Times New Roman" w:cs="Times New Roman"/>
          <w:sz w:val="24"/>
          <w:szCs w:val="24"/>
        </w:rPr>
      </w:pPr>
    </w:p>
    <w:p w:rsidR="004318B5" w:rsidRDefault="008560E9" w:rsidP="000958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14. </w:t>
      </w:r>
      <w:r w:rsidR="00FE6C94" w:rsidRPr="000958D2">
        <w:rPr>
          <w:rFonts w:ascii="Times New Roman" w:hAnsi="Times New Roman" w:cs="Times New Roman"/>
          <w:b/>
          <w:sz w:val="24"/>
          <w:szCs w:val="24"/>
        </w:rPr>
        <w:t>A történelmi településrész – halmazos területe</w:t>
      </w:r>
    </w:p>
    <w:p w:rsidR="000958D2" w:rsidRPr="000958D2" w:rsidRDefault="000958D2" w:rsidP="000958D2">
      <w:pPr>
        <w:spacing w:after="0" w:line="240" w:lineRule="auto"/>
        <w:jc w:val="center"/>
        <w:rPr>
          <w:rFonts w:ascii="Times New Roman" w:hAnsi="Times New Roman" w:cs="Times New Roman"/>
          <w:b/>
          <w:sz w:val="24"/>
          <w:szCs w:val="24"/>
        </w:rPr>
      </w:pPr>
    </w:p>
    <w:p w:rsidR="004318B5" w:rsidRDefault="004318B5"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b/>
          <w:sz w:val="24"/>
          <w:szCs w:val="24"/>
        </w:rPr>
        <w:t>1</w:t>
      </w:r>
      <w:r w:rsidR="00F17C22" w:rsidRPr="000958D2">
        <w:rPr>
          <w:rFonts w:ascii="Times New Roman" w:hAnsi="Times New Roman" w:cs="Times New Roman"/>
          <w:b/>
          <w:sz w:val="24"/>
          <w:szCs w:val="24"/>
        </w:rPr>
        <w:t>5</w:t>
      </w:r>
      <w:r w:rsidR="00FE6C94" w:rsidRPr="000958D2">
        <w:rPr>
          <w:rFonts w:ascii="Times New Roman" w:hAnsi="Times New Roman" w:cs="Times New Roman"/>
          <w:b/>
          <w:sz w:val="24"/>
          <w:szCs w:val="24"/>
        </w:rPr>
        <w:t>.</w:t>
      </w:r>
      <w:r w:rsidR="006039DF" w:rsidRPr="000958D2">
        <w:rPr>
          <w:rFonts w:ascii="Times New Roman" w:hAnsi="Times New Roman" w:cs="Times New Roman"/>
          <w:b/>
          <w:sz w:val="24"/>
          <w:szCs w:val="24"/>
        </w:rPr>
        <w:t xml:space="preserve"> </w:t>
      </w:r>
      <w:r w:rsidR="00FE6C94" w:rsidRPr="000958D2">
        <w:rPr>
          <w:rFonts w:ascii="Times New Roman" w:hAnsi="Times New Roman" w:cs="Times New Roman"/>
          <w:b/>
          <w:sz w:val="24"/>
          <w:szCs w:val="24"/>
        </w:rPr>
        <w:t>§</w:t>
      </w:r>
      <w:r w:rsidR="00FE6C94" w:rsidRPr="000958D2">
        <w:rPr>
          <w:rFonts w:ascii="Times New Roman" w:hAnsi="Times New Roman" w:cs="Times New Roman"/>
          <w:sz w:val="24"/>
          <w:szCs w:val="24"/>
        </w:rPr>
        <w:t xml:space="preserve"> (1) A történelmi településrész - halmazos területét, melynek lehatárolását a 2.</w:t>
      </w:r>
      <w:r w:rsidR="006039DF" w:rsidRPr="000958D2">
        <w:rPr>
          <w:rFonts w:ascii="Times New Roman" w:hAnsi="Times New Roman" w:cs="Times New Roman"/>
          <w:sz w:val="24"/>
          <w:szCs w:val="24"/>
        </w:rPr>
        <w:t xml:space="preserve"> számú </w:t>
      </w:r>
      <w:r w:rsidR="00FE6C94" w:rsidRPr="000958D2">
        <w:rPr>
          <w:rFonts w:ascii="Times New Roman" w:hAnsi="Times New Roman" w:cs="Times New Roman"/>
          <w:sz w:val="24"/>
          <w:szCs w:val="24"/>
        </w:rPr>
        <w:t xml:space="preserve">melléklet mutatja, </w:t>
      </w:r>
      <w:r w:rsidRPr="000958D2">
        <w:rPr>
          <w:rFonts w:ascii="Times New Roman" w:hAnsi="Times New Roman" w:cs="Times New Roman"/>
          <w:sz w:val="24"/>
          <w:szCs w:val="24"/>
        </w:rPr>
        <w:t>későbbiekben helyi értékvédelem alá célszerű helyezni</w:t>
      </w:r>
      <w:r w:rsidR="00FE6C94" w:rsidRPr="000958D2">
        <w:rPr>
          <w:rFonts w:ascii="Times New Roman" w:hAnsi="Times New Roman" w:cs="Times New Roman"/>
          <w:sz w:val="24"/>
          <w:szCs w:val="24"/>
        </w:rPr>
        <w:t>.</w:t>
      </w:r>
    </w:p>
    <w:p w:rsidR="000958D2" w:rsidRPr="000958D2" w:rsidRDefault="000958D2" w:rsidP="000958D2">
      <w:pPr>
        <w:spacing w:after="0" w:line="240" w:lineRule="auto"/>
        <w:jc w:val="both"/>
        <w:rPr>
          <w:rFonts w:ascii="Times New Roman" w:hAnsi="Times New Roman" w:cs="Times New Roman"/>
          <w:sz w:val="24"/>
          <w:szCs w:val="24"/>
        </w:rPr>
      </w:pPr>
    </w:p>
    <w:p w:rsidR="004318B5"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(2) Épület újraépítése esetén meg kell tartani az eredeti beépítési módot, utcai beépítési síkot, igazodni kell a szomszédos épületek tömegéhez, épület magasságához, tetőidomához, a területre jellemző hagyományos anyaghasználathoz, homlokzati felületképzéshez, színezéshez.</w:t>
      </w:r>
    </w:p>
    <w:p w:rsidR="000958D2" w:rsidRPr="000958D2" w:rsidRDefault="000958D2" w:rsidP="000958D2">
      <w:pPr>
        <w:spacing w:after="0" w:line="240" w:lineRule="auto"/>
        <w:jc w:val="both"/>
        <w:rPr>
          <w:rFonts w:ascii="Times New Roman" w:hAnsi="Times New Roman" w:cs="Times New Roman"/>
          <w:sz w:val="24"/>
          <w:szCs w:val="24"/>
        </w:rPr>
      </w:pPr>
    </w:p>
    <w:p w:rsidR="004318B5"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 xml:space="preserve">(3) Meglévő épület átalakítása, felújítása, bővítése során az építéskori állapotnak megfelelő beépítési arányokat, valamint a homlokzati megoldásokat, tetőformákat meg kell őrizni, az eredetitől eltérő, tetősíkból kiugró tetőfelépítmény nem készíthető, </w:t>
      </w:r>
      <w:proofErr w:type="spellStart"/>
      <w:r w:rsidRPr="000958D2">
        <w:rPr>
          <w:rFonts w:ascii="Times New Roman" w:hAnsi="Times New Roman" w:cs="Times New Roman"/>
          <w:sz w:val="24"/>
          <w:szCs w:val="24"/>
        </w:rPr>
        <w:t>tetőtérbeépítés</w:t>
      </w:r>
      <w:proofErr w:type="spellEnd"/>
      <w:r w:rsidRPr="000958D2">
        <w:rPr>
          <w:rFonts w:ascii="Times New Roman" w:hAnsi="Times New Roman" w:cs="Times New Roman"/>
          <w:sz w:val="24"/>
          <w:szCs w:val="24"/>
        </w:rPr>
        <w:t xml:space="preserve"> csak a tető tömegén belül, az épület tetőzetének tetősíkban fekvő, egyedi bevilágító megoldással történhet</w:t>
      </w:r>
      <w:r w:rsidR="002B5615" w:rsidRPr="000958D2">
        <w:rPr>
          <w:rFonts w:ascii="Times New Roman" w:hAnsi="Times New Roman" w:cs="Times New Roman"/>
          <w:sz w:val="24"/>
          <w:szCs w:val="24"/>
        </w:rPr>
        <w:t>.</w:t>
      </w:r>
    </w:p>
    <w:p w:rsidR="000958D2" w:rsidRPr="000958D2" w:rsidRDefault="000958D2" w:rsidP="000958D2">
      <w:pPr>
        <w:spacing w:after="0" w:line="240" w:lineRule="auto"/>
        <w:jc w:val="both"/>
        <w:rPr>
          <w:rFonts w:ascii="Times New Roman" w:hAnsi="Times New Roman" w:cs="Times New Roman"/>
          <w:sz w:val="24"/>
          <w:szCs w:val="24"/>
        </w:rPr>
      </w:pPr>
    </w:p>
    <w:p w:rsidR="005049B6" w:rsidRPr="000958D2"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 xml:space="preserve">(4) A </w:t>
      </w:r>
      <w:r w:rsidR="00EE58D0" w:rsidRPr="000958D2">
        <w:rPr>
          <w:rFonts w:ascii="Times New Roman" w:hAnsi="Times New Roman" w:cs="Times New Roman"/>
          <w:sz w:val="24"/>
          <w:szCs w:val="24"/>
        </w:rPr>
        <w:t>1</w:t>
      </w:r>
      <w:r w:rsidR="00F17C22" w:rsidRPr="000958D2">
        <w:rPr>
          <w:rFonts w:ascii="Times New Roman" w:hAnsi="Times New Roman" w:cs="Times New Roman"/>
          <w:sz w:val="24"/>
          <w:szCs w:val="24"/>
        </w:rPr>
        <w:t>3</w:t>
      </w:r>
      <w:r w:rsidRPr="000958D2">
        <w:rPr>
          <w:rFonts w:ascii="Times New Roman" w:hAnsi="Times New Roman" w:cs="Times New Roman"/>
          <w:sz w:val="24"/>
          <w:szCs w:val="24"/>
        </w:rPr>
        <w:t>.</w:t>
      </w:r>
      <w:r w:rsidR="00526E8A" w:rsidRPr="000958D2">
        <w:rPr>
          <w:rFonts w:ascii="Times New Roman" w:hAnsi="Times New Roman" w:cs="Times New Roman"/>
          <w:sz w:val="24"/>
          <w:szCs w:val="24"/>
        </w:rPr>
        <w:t xml:space="preserve"> </w:t>
      </w:r>
      <w:r w:rsidRPr="000958D2">
        <w:rPr>
          <w:rFonts w:ascii="Times New Roman" w:hAnsi="Times New Roman" w:cs="Times New Roman"/>
          <w:sz w:val="24"/>
          <w:szCs w:val="24"/>
        </w:rPr>
        <w:t>§</w:t>
      </w:r>
      <w:proofErr w:type="spellStart"/>
      <w:r w:rsidR="00EE58D0" w:rsidRPr="000958D2">
        <w:rPr>
          <w:rFonts w:ascii="Times New Roman" w:hAnsi="Times New Roman" w:cs="Times New Roman"/>
          <w:sz w:val="24"/>
          <w:szCs w:val="24"/>
        </w:rPr>
        <w:t>-ban</w:t>
      </w:r>
      <w:proofErr w:type="spellEnd"/>
      <w:r w:rsidR="00EE58D0" w:rsidRPr="000958D2">
        <w:rPr>
          <w:rFonts w:ascii="Times New Roman" w:hAnsi="Times New Roman" w:cs="Times New Roman"/>
          <w:sz w:val="24"/>
          <w:szCs w:val="24"/>
        </w:rPr>
        <w:t xml:space="preserve"> </w:t>
      </w:r>
      <w:r w:rsidRPr="000958D2">
        <w:rPr>
          <w:rFonts w:ascii="Times New Roman" w:hAnsi="Times New Roman" w:cs="Times New Roman"/>
          <w:sz w:val="24"/>
          <w:szCs w:val="24"/>
        </w:rPr>
        <w:t xml:space="preserve">megfogalmazott általános szabályokon felül az alábbi előírások betartása kötelező: </w:t>
      </w:r>
    </w:p>
    <w:p w:rsidR="005049B6" w:rsidRPr="000958D2" w:rsidRDefault="00FE6C94" w:rsidP="000958D2">
      <w:pPr>
        <w:spacing w:after="0" w:line="240" w:lineRule="auto"/>
        <w:jc w:val="both"/>
        <w:rPr>
          <w:rFonts w:ascii="Times New Roman" w:hAnsi="Times New Roman" w:cs="Times New Roman"/>
          <w:sz w:val="24"/>
          <w:szCs w:val="24"/>
        </w:rPr>
      </w:pPr>
      <w:proofErr w:type="gramStart"/>
      <w:r w:rsidRPr="000958D2">
        <w:rPr>
          <w:rFonts w:ascii="Times New Roman" w:hAnsi="Times New Roman" w:cs="Times New Roman"/>
          <w:sz w:val="24"/>
          <w:szCs w:val="24"/>
        </w:rPr>
        <w:t>a</w:t>
      </w:r>
      <w:proofErr w:type="gramEnd"/>
      <w:r w:rsidRPr="000958D2">
        <w:rPr>
          <w:rFonts w:ascii="Times New Roman" w:hAnsi="Times New Roman" w:cs="Times New Roman"/>
          <w:sz w:val="24"/>
          <w:szCs w:val="24"/>
        </w:rPr>
        <w:t xml:space="preserve">) </w:t>
      </w:r>
      <w:proofErr w:type="spellStart"/>
      <w:r w:rsidRPr="000958D2">
        <w:rPr>
          <w:rFonts w:ascii="Times New Roman" w:hAnsi="Times New Roman" w:cs="Times New Roman"/>
          <w:sz w:val="24"/>
          <w:szCs w:val="24"/>
        </w:rPr>
        <w:t>a</w:t>
      </w:r>
      <w:proofErr w:type="spellEnd"/>
      <w:r w:rsidRPr="000958D2">
        <w:rPr>
          <w:rFonts w:ascii="Times New Roman" w:hAnsi="Times New Roman" w:cs="Times New Roman"/>
          <w:sz w:val="24"/>
          <w:szCs w:val="24"/>
        </w:rPr>
        <w:t xml:space="preserve"> meglévő telekformák megőrzendők</w:t>
      </w:r>
      <w:r w:rsidR="008B4ADA" w:rsidRPr="000958D2">
        <w:rPr>
          <w:rFonts w:ascii="Times New Roman" w:hAnsi="Times New Roman" w:cs="Times New Roman"/>
          <w:sz w:val="24"/>
          <w:szCs w:val="24"/>
        </w:rPr>
        <w:t>,</w:t>
      </w:r>
      <w:r w:rsidRPr="000958D2">
        <w:rPr>
          <w:rFonts w:ascii="Times New Roman" w:hAnsi="Times New Roman" w:cs="Times New Roman"/>
          <w:sz w:val="24"/>
          <w:szCs w:val="24"/>
        </w:rPr>
        <w:t xml:space="preserve"> </w:t>
      </w:r>
    </w:p>
    <w:p w:rsidR="005049B6" w:rsidRPr="000958D2"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b) az előkert mélységének illeszkednie kell a két szomszédos ingatlan beépítéséhez</w:t>
      </w:r>
      <w:r w:rsidR="008B4ADA" w:rsidRPr="000958D2">
        <w:rPr>
          <w:rFonts w:ascii="Times New Roman" w:hAnsi="Times New Roman" w:cs="Times New Roman"/>
          <w:sz w:val="24"/>
          <w:szCs w:val="24"/>
        </w:rPr>
        <w:t>,</w:t>
      </w:r>
    </w:p>
    <w:p w:rsidR="005049B6" w:rsidRPr="000958D2"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c) az épület utcafronti oldalán a jellemző tetőidom merőleges legyen az utca vonalára</w:t>
      </w:r>
      <w:r w:rsidR="008B4ADA" w:rsidRPr="000958D2">
        <w:rPr>
          <w:rFonts w:ascii="Times New Roman" w:hAnsi="Times New Roman" w:cs="Times New Roman"/>
          <w:sz w:val="24"/>
          <w:szCs w:val="24"/>
        </w:rPr>
        <w:t>,</w:t>
      </w:r>
    </w:p>
    <w:p w:rsidR="005049B6" w:rsidRPr="000958D2"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 xml:space="preserve">d) az épület utcafronti maximális szélessége 7 m, </w:t>
      </w:r>
    </w:p>
    <w:p w:rsidR="00E1240B" w:rsidRPr="000958D2" w:rsidRDefault="00FE6C94" w:rsidP="000958D2">
      <w:pPr>
        <w:spacing w:after="0" w:line="240" w:lineRule="auto"/>
        <w:jc w:val="both"/>
        <w:rPr>
          <w:rFonts w:ascii="Times New Roman" w:hAnsi="Times New Roman" w:cs="Times New Roman"/>
          <w:sz w:val="24"/>
          <w:szCs w:val="24"/>
        </w:rPr>
      </w:pPr>
      <w:proofErr w:type="gramStart"/>
      <w:r w:rsidRPr="000958D2">
        <w:rPr>
          <w:rFonts w:ascii="Times New Roman" w:hAnsi="Times New Roman" w:cs="Times New Roman"/>
          <w:sz w:val="24"/>
          <w:szCs w:val="24"/>
        </w:rPr>
        <w:t>e</w:t>
      </w:r>
      <w:proofErr w:type="gramEnd"/>
      <w:r w:rsidRPr="000958D2">
        <w:rPr>
          <w:rFonts w:ascii="Times New Roman" w:hAnsi="Times New Roman" w:cs="Times New Roman"/>
          <w:sz w:val="24"/>
          <w:szCs w:val="24"/>
        </w:rPr>
        <w:t xml:space="preserve">) </w:t>
      </w:r>
      <w:proofErr w:type="spellStart"/>
      <w:r w:rsidRPr="000958D2">
        <w:rPr>
          <w:rFonts w:ascii="Times New Roman" w:hAnsi="Times New Roman" w:cs="Times New Roman"/>
          <w:sz w:val="24"/>
          <w:szCs w:val="24"/>
        </w:rPr>
        <w:t>pasztel</w:t>
      </w:r>
      <w:proofErr w:type="spellEnd"/>
      <w:r w:rsidRPr="000958D2">
        <w:rPr>
          <w:rFonts w:ascii="Times New Roman" w:hAnsi="Times New Roman" w:cs="Times New Roman"/>
          <w:sz w:val="24"/>
          <w:szCs w:val="24"/>
        </w:rPr>
        <w:t xml:space="preserve"> színű vakolt homlokzat, a TAK ajánlást figyelembe vételével</w:t>
      </w:r>
      <w:r w:rsidR="008B4ADA" w:rsidRPr="000958D2">
        <w:rPr>
          <w:rFonts w:ascii="Times New Roman" w:hAnsi="Times New Roman" w:cs="Times New Roman"/>
          <w:sz w:val="24"/>
          <w:szCs w:val="24"/>
        </w:rPr>
        <w:t>,</w:t>
      </w:r>
    </w:p>
    <w:p w:rsidR="005049B6" w:rsidRPr="000958D2" w:rsidRDefault="00FE6C94" w:rsidP="000958D2">
      <w:pPr>
        <w:spacing w:after="0" w:line="240" w:lineRule="auto"/>
        <w:jc w:val="both"/>
        <w:rPr>
          <w:rFonts w:ascii="Times New Roman" w:hAnsi="Times New Roman" w:cs="Times New Roman"/>
          <w:sz w:val="24"/>
          <w:szCs w:val="24"/>
        </w:rPr>
      </w:pPr>
      <w:proofErr w:type="gramStart"/>
      <w:r w:rsidRPr="000958D2">
        <w:rPr>
          <w:rFonts w:ascii="Times New Roman" w:hAnsi="Times New Roman" w:cs="Times New Roman"/>
          <w:sz w:val="24"/>
          <w:szCs w:val="24"/>
        </w:rPr>
        <w:t>f</w:t>
      </w:r>
      <w:proofErr w:type="gramEnd"/>
      <w:r w:rsidRPr="000958D2">
        <w:rPr>
          <w:rFonts w:ascii="Times New Roman" w:hAnsi="Times New Roman" w:cs="Times New Roman"/>
          <w:sz w:val="24"/>
          <w:szCs w:val="24"/>
        </w:rPr>
        <w:t>) az épület utcafronti homlokzatán garázs nem nyílhat, garázskapu nem létesíthető</w:t>
      </w:r>
      <w:r w:rsidR="008B4ADA" w:rsidRPr="000958D2">
        <w:rPr>
          <w:rFonts w:ascii="Times New Roman" w:hAnsi="Times New Roman" w:cs="Times New Roman"/>
          <w:sz w:val="24"/>
          <w:szCs w:val="24"/>
        </w:rPr>
        <w:t>,</w:t>
      </w:r>
      <w:r w:rsidRPr="000958D2">
        <w:rPr>
          <w:rFonts w:ascii="Times New Roman" w:hAnsi="Times New Roman" w:cs="Times New Roman"/>
          <w:sz w:val="24"/>
          <w:szCs w:val="24"/>
        </w:rPr>
        <w:t xml:space="preserve"> </w:t>
      </w:r>
    </w:p>
    <w:p w:rsidR="005049B6" w:rsidRPr="000958D2"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 xml:space="preserve">g) nyílászáró színezése természetes, natúr fa, vagy a környezetbe illeszkedő hagyományos színek (fehér, zöld, </w:t>
      </w:r>
      <w:proofErr w:type="gramStart"/>
      <w:r w:rsidRPr="000958D2">
        <w:rPr>
          <w:rFonts w:ascii="Times New Roman" w:hAnsi="Times New Roman" w:cs="Times New Roman"/>
          <w:sz w:val="24"/>
          <w:szCs w:val="24"/>
        </w:rPr>
        <w:t>barna</w:t>
      </w:r>
      <w:proofErr w:type="gramEnd"/>
      <w:r w:rsidRPr="000958D2">
        <w:rPr>
          <w:rFonts w:ascii="Times New Roman" w:hAnsi="Times New Roman" w:cs="Times New Roman"/>
          <w:sz w:val="24"/>
          <w:szCs w:val="24"/>
        </w:rPr>
        <w:t xml:space="preserve"> ill. a szürke árnyalatai), </w:t>
      </w:r>
    </w:p>
    <w:p w:rsidR="005049B6" w:rsidRPr="000958D2" w:rsidRDefault="00FE6C94" w:rsidP="000958D2">
      <w:pPr>
        <w:spacing w:after="0" w:line="240" w:lineRule="auto"/>
        <w:jc w:val="both"/>
        <w:rPr>
          <w:rFonts w:ascii="Times New Roman" w:hAnsi="Times New Roman" w:cs="Times New Roman"/>
          <w:sz w:val="24"/>
          <w:szCs w:val="24"/>
        </w:rPr>
      </w:pPr>
      <w:proofErr w:type="gramStart"/>
      <w:r w:rsidRPr="000958D2">
        <w:rPr>
          <w:rFonts w:ascii="Times New Roman" w:hAnsi="Times New Roman" w:cs="Times New Roman"/>
          <w:sz w:val="24"/>
          <w:szCs w:val="24"/>
        </w:rPr>
        <w:t>h</w:t>
      </w:r>
      <w:proofErr w:type="gramEnd"/>
      <w:r w:rsidRPr="000958D2">
        <w:rPr>
          <w:rFonts w:ascii="Times New Roman" w:hAnsi="Times New Roman" w:cs="Times New Roman"/>
          <w:sz w:val="24"/>
          <w:szCs w:val="24"/>
        </w:rPr>
        <w:t xml:space="preserve">) az ablakok külső árnyékolására a spaletta, vagy zsalugáter ajánlott, redőnyszekrényt csak rejtett kivitelben, a nyílászáróval azonos színben lehet alkalmazni, </w:t>
      </w:r>
    </w:p>
    <w:p w:rsidR="005049B6" w:rsidRPr="000958D2"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 xml:space="preserve">i) nem szabályos, vékony hasított kő burkolás az ablakok körül nem megengedett, </w:t>
      </w:r>
    </w:p>
    <w:p w:rsidR="005049B6" w:rsidRPr="000958D2"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 xml:space="preserve">j) tetőfelépítmény, többszörösen tagolt tetőszerkezet kialakítása nem megengedett, </w:t>
      </w:r>
    </w:p>
    <w:p w:rsidR="005049B6" w:rsidRPr="000958D2" w:rsidRDefault="005049B6"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k</w:t>
      </w:r>
      <w:r w:rsidR="00FE6C94" w:rsidRPr="000958D2">
        <w:rPr>
          <w:rFonts w:ascii="Times New Roman" w:hAnsi="Times New Roman" w:cs="Times New Roman"/>
          <w:sz w:val="24"/>
          <w:szCs w:val="24"/>
        </w:rPr>
        <w:t>) tetőfelület eresznél történő törésével kialakított előtető nem megengedett</w:t>
      </w:r>
      <w:r w:rsidR="002B5615" w:rsidRPr="000958D2">
        <w:rPr>
          <w:rFonts w:ascii="Times New Roman" w:hAnsi="Times New Roman" w:cs="Times New Roman"/>
          <w:sz w:val="24"/>
          <w:szCs w:val="24"/>
        </w:rPr>
        <w:t>,</w:t>
      </w:r>
      <w:r w:rsidR="00FE6C94" w:rsidRPr="000958D2">
        <w:rPr>
          <w:rFonts w:ascii="Times New Roman" w:hAnsi="Times New Roman" w:cs="Times New Roman"/>
          <w:sz w:val="24"/>
          <w:szCs w:val="24"/>
        </w:rPr>
        <w:t xml:space="preserve"> </w:t>
      </w:r>
    </w:p>
    <w:p w:rsidR="005049B6" w:rsidRPr="000958D2" w:rsidRDefault="005049B6"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l</w:t>
      </w:r>
      <w:r w:rsidR="00FE6C94" w:rsidRPr="000958D2">
        <w:rPr>
          <w:rFonts w:ascii="Times New Roman" w:hAnsi="Times New Roman" w:cs="Times New Roman"/>
          <w:sz w:val="24"/>
          <w:szCs w:val="24"/>
        </w:rPr>
        <w:t xml:space="preserve">) </w:t>
      </w:r>
      <w:proofErr w:type="spellStart"/>
      <w:r w:rsidR="00FE6C94" w:rsidRPr="000958D2">
        <w:rPr>
          <w:rFonts w:ascii="Times New Roman" w:hAnsi="Times New Roman" w:cs="Times New Roman"/>
          <w:sz w:val="24"/>
          <w:szCs w:val="24"/>
        </w:rPr>
        <w:t>magastetős</w:t>
      </w:r>
      <w:proofErr w:type="spellEnd"/>
      <w:r w:rsidR="00FE6C94" w:rsidRPr="000958D2">
        <w:rPr>
          <w:rFonts w:ascii="Times New Roman" w:hAnsi="Times New Roman" w:cs="Times New Roman"/>
          <w:sz w:val="24"/>
          <w:szCs w:val="24"/>
        </w:rPr>
        <w:t xml:space="preserve"> épület héjazata pikkelyes jellegű cserépfedés vörös, vöröses barna színben</w:t>
      </w:r>
      <w:r w:rsidR="008B4ADA" w:rsidRPr="000958D2">
        <w:rPr>
          <w:rFonts w:ascii="Times New Roman" w:hAnsi="Times New Roman" w:cs="Times New Roman"/>
          <w:sz w:val="24"/>
          <w:szCs w:val="24"/>
        </w:rPr>
        <w:t>,</w:t>
      </w:r>
      <w:r w:rsidR="00FE6C94" w:rsidRPr="000958D2">
        <w:rPr>
          <w:rFonts w:ascii="Times New Roman" w:hAnsi="Times New Roman" w:cs="Times New Roman"/>
          <w:sz w:val="24"/>
          <w:szCs w:val="24"/>
        </w:rPr>
        <w:t xml:space="preserve"> természetes pala, azbeszt </w:t>
      </w:r>
      <w:proofErr w:type="gramStart"/>
      <w:r w:rsidR="00FE6C94" w:rsidRPr="000958D2">
        <w:rPr>
          <w:rFonts w:ascii="Times New Roman" w:hAnsi="Times New Roman" w:cs="Times New Roman"/>
          <w:sz w:val="24"/>
          <w:szCs w:val="24"/>
        </w:rPr>
        <w:t>pala fedés</w:t>
      </w:r>
      <w:proofErr w:type="gramEnd"/>
      <w:r w:rsidR="00FE6C94" w:rsidRPr="000958D2">
        <w:rPr>
          <w:rFonts w:ascii="Times New Roman" w:hAnsi="Times New Roman" w:cs="Times New Roman"/>
          <w:sz w:val="24"/>
          <w:szCs w:val="24"/>
        </w:rPr>
        <w:t xml:space="preserve"> cseréje esetén homokszórt fémlemez fedés szintén vörös, illetve vöröses barna színben megengedett</w:t>
      </w:r>
      <w:r w:rsidR="008B4ADA" w:rsidRPr="000958D2">
        <w:rPr>
          <w:rFonts w:ascii="Times New Roman" w:hAnsi="Times New Roman" w:cs="Times New Roman"/>
          <w:sz w:val="24"/>
          <w:szCs w:val="24"/>
        </w:rPr>
        <w:t>, t</w:t>
      </w:r>
      <w:r w:rsidR="00FE6C94" w:rsidRPr="000958D2">
        <w:rPr>
          <w:rFonts w:ascii="Times New Roman" w:hAnsi="Times New Roman" w:cs="Times New Roman"/>
          <w:sz w:val="24"/>
          <w:szCs w:val="24"/>
        </w:rPr>
        <w:t>áblás fémlemez héjazat nem alkalmazható</w:t>
      </w:r>
      <w:r w:rsidR="008B4ADA" w:rsidRPr="000958D2">
        <w:rPr>
          <w:rFonts w:ascii="Times New Roman" w:hAnsi="Times New Roman" w:cs="Times New Roman"/>
          <w:sz w:val="24"/>
          <w:szCs w:val="24"/>
        </w:rPr>
        <w:t>,</w:t>
      </w:r>
      <w:r w:rsidR="00FE6C94" w:rsidRPr="000958D2">
        <w:rPr>
          <w:rFonts w:ascii="Times New Roman" w:hAnsi="Times New Roman" w:cs="Times New Roman"/>
          <w:sz w:val="24"/>
          <w:szCs w:val="24"/>
        </w:rPr>
        <w:t xml:space="preserve"> </w:t>
      </w:r>
    </w:p>
    <w:p w:rsidR="005049B6" w:rsidRPr="000958D2" w:rsidRDefault="00FE6C94" w:rsidP="000958D2">
      <w:pPr>
        <w:spacing w:after="0" w:line="240" w:lineRule="auto"/>
        <w:jc w:val="both"/>
        <w:rPr>
          <w:rFonts w:ascii="Times New Roman" w:hAnsi="Times New Roman" w:cs="Times New Roman"/>
          <w:sz w:val="24"/>
          <w:szCs w:val="24"/>
        </w:rPr>
      </w:pPr>
      <w:proofErr w:type="gramStart"/>
      <w:r w:rsidRPr="000958D2">
        <w:rPr>
          <w:rFonts w:ascii="Times New Roman" w:hAnsi="Times New Roman" w:cs="Times New Roman"/>
          <w:sz w:val="24"/>
          <w:szCs w:val="24"/>
        </w:rPr>
        <w:t>m</w:t>
      </w:r>
      <w:proofErr w:type="gramEnd"/>
      <w:r w:rsidRPr="000958D2">
        <w:rPr>
          <w:rFonts w:ascii="Times New Roman" w:hAnsi="Times New Roman" w:cs="Times New Roman"/>
          <w:sz w:val="24"/>
          <w:szCs w:val="24"/>
        </w:rPr>
        <w:t xml:space="preserve">) utcafronti kerítés nem lehet fémoszlopos, drótháló, drótfonat, nagytáblás fémlemez- vagy műanyagbetétes, </w:t>
      </w:r>
    </w:p>
    <w:p w:rsidR="008B4ADA" w:rsidRPr="000958D2"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n) az utca, közterület felőli kerítésszakaszok, kapuk kizárólag a területre jellemző, a bástyás hagyományos megjelenést és anyaghasználatot folytatva, vakolt tégla felülettel, lábazattal, kerítés mezőket egymástól falazott pillérekkel, fa, vagy acél anyagú, áttört betétekkel, kapuzattal készülhetnek, telekhatáron elhelyezve</w:t>
      </w:r>
      <w:r w:rsidR="008B4ADA" w:rsidRPr="000958D2">
        <w:rPr>
          <w:rFonts w:ascii="Times New Roman" w:hAnsi="Times New Roman" w:cs="Times New Roman"/>
          <w:sz w:val="24"/>
          <w:szCs w:val="24"/>
        </w:rPr>
        <w:t>, a kerítéseknél a</w:t>
      </w:r>
      <w:r w:rsidRPr="000958D2">
        <w:rPr>
          <w:rFonts w:ascii="Times New Roman" w:hAnsi="Times New Roman" w:cs="Times New Roman"/>
          <w:sz w:val="24"/>
          <w:szCs w:val="24"/>
        </w:rPr>
        <w:t xml:space="preserve"> nagykapu a kiskapu mellé kerüljön, széleiken, és közöttük választó pillérekkel</w:t>
      </w:r>
      <w:r w:rsidR="008B4ADA" w:rsidRPr="000958D2">
        <w:rPr>
          <w:rFonts w:ascii="Times New Roman" w:hAnsi="Times New Roman" w:cs="Times New Roman"/>
          <w:sz w:val="24"/>
          <w:szCs w:val="24"/>
        </w:rPr>
        <w:t>, a</w:t>
      </w:r>
      <w:r w:rsidRPr="000958D2">
        <w:rPr>
          <w:rFonts w:ascii="Times New Roman" w:hAnsi="Times New Roman" w:cs="Times New Roman"/>
          <w:sz w:val="24"/>
          <w:szCs w:val="24"/>
        </w:rPr>
        <w:t xml:space="preserve"> pillérek </w:t>
      </w:r>
      <w:proofErr w:type="spellStart"/>
      <w:r w:rsidRPr="000958D2">
        <w:rPr>
          <w:rFonts w:ascii="Times New Roman" w:hAnsi="Times New Roman" w:cs="Times New Roman"/>
          <w:sz w:val="24"/>
          <w:szCs w:val="24"/>
        </w:rPr>
        <w:t>fedkővel</w:t>
      </w:r>
      <w:proofErr w:type="spellEnd"/>
      <w:r w:rsidRPr="000958D2">
        <w:rPr>
          <w:rFonts w:ascii="Times New Roman" w:hAnsi="Times New Roman" w:cs="Times New Roman"/>
          <w:sz w:val="24"/>
          <w:szCs w:val="24"/>
        </w:rPr>
        <w:t xml:space="preserve"> zárulnak</w:t>
      </w:r>
      <w:r w:rsidR="002B5615" w:rsidRPr="000958D2">
        <w:rPr>
          <w:rFonts w:ascii="Times New Roman" w:hAnsi="Times New Roman" w:cs="Times New Roman"/>
          <w:sz w:val="24"/>
          <w:szCs w:val="24"/>
        </w:rPr>
        <w:t>,</w:t>
      </w:r>
      <w:r w:rsidRPr="000958D2">
        <w:rPr>
          <w:rFonts w:ascii="Times New Roman" w:hAnsi="Times New Roman" w:cs="Times New Roman"/>
          <w:sz w:val="24"/>
          <w:szCs w:val="24"/>
        </w:rPr>
        <w:t xml:space="preserve"> </w:t>
      </w:r>
    </w:p>
    <w:p w:rsidR="005049B6" w:rsidRPr="000958D2" w:rsidRDefault="008B4ADA"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o) a</w:t>
      </w:r>
      <w:r w:rsidR="00FE6C94" w:rsidRPr="000958D2">
        <w:rPr>
          <w:rFonts w:ascii="Times New Roman" w:hAnsi="Times New Roman" w:cs="Times New Roman"/>
          <w:sz w:val="24"/>
          <w:szCs w:val="24"/>
        </w:rPr>
        <w:t xml:space="preserve"> kerítés kivételesen tömören készülhet, ha felületét a közterület felől legalább 50%-ban örökzöld futónövény fedi</w:t>
      </w:r>
      <w:r w:rsidR="002B5615" w:rsidRPr="000958D2">
        <w:rPr>
          <w:rFonts w:ascii="Times New Roman" w:hAnsi="Times New Roman" w:cs="Times New Roman"/>
          <w:sz w:val="24"/>
          <w:szCs w:val="24"/>
        </w:rPr>
        <w:t>,</w:t>
      </w:r>
      <w:r w:rsidR="00FE6C94" w:rsidRPr="000958D2">
        <w:rPr>
          <w:rFonts w:ascii="Times New Roman" w:hAnsi="Times New Roman" w:cs="Times New Roman"/>
          <w:sz w:val="24"/>
          <w:szCs w:val="24"/>
        </w:rPr>
        <w:t xml:space="preserve"> </w:t>
      </w:r>
    </w:p>
    <w:p w:rsidR="005049B6" w:rsidRPr="000958D2" w:rsidRDefault="008B4ADA" w:rsidP="000958D2">
      <w:pPr>
        <w:spacing w:after="0" w:line="240" w:lineRule="auto"/>
        <w:jc w:val="both"/>
        <w:rPr>
          <w:rFonts w:ascii="Times New Roman" w:hAnsi="Times New Roman" w:cs="Times New Roman"/>
          <w:sz w:val="24"/>
          <w:szCs w:val="24"/>
          <w:highlight w:val="yellow"/>
        </w:rPr>
      </w:pPr>
      <w:r w:rsidRPr="000958D2">
        <w:rPr>
          <w:rFonts w:ascii="Times New Roman" w:hAnsi="Times New Roman" w:cs="Times New Roman"/>
          <w:sz w:val="24"/>
          <w:szCs w:val="24"/>
        </w:rPr>
        <w:t>p</w:t>
      </w:r>
      <w:r w:rsidR="00FE6C94" w:rsidRPr="000958D2">
        <w:rPr>
          <w:rFonts w:ascii="Times New Roman" w:hAnsi="Times New Roman" w:cs="Times New Roman"/>
          <w:sz w:val="24"/>
          <w:szCs w:val="24"/>
        </w:rPr>
        <w:t xml:space="preserve">) a területen kerítés, </w:t>
      </w:r>
      <w:proofErr w:type="spellStart"/>
      <w:r w:rsidR="00FE6C94" w:rsidRPr="000958D2">
        <w:rPr>
          <w:rFonts w:ascii="Times New Roman" w:hAnsi="Times New Roman" w:cs="Times New Roman"/>
          <w:sz w:val="24"/>
          <w:szCs w:val="24"/>
        </w:rPr>
        <w:t>előregyártott</w:t>
      </w:r>
      <w:proofErr w:type="spellEnd"/>
      <w:r w:rsidR="00FE6C94" w:rsidRPr="000958D2">
        <w:rPr>
          <w:rFonts w:ascii="Times New Roman" w:hAnsi="Times New Roman" w:cs="Times New Roman"/>
          <w:sz w:val="24"/>
          <w:szCs w:val="24"/>
        </w:rPr>
        <w:t xml:space="preserve"> beton és </w:t>
      </w:r>
      <w:proofErr w:type="spellStart"/>
      <w:r w:rsidR="00FE6C94" w:rsidRPr="000958D2">
        <w:rPr>
          <w:rFonts w:ascii="Times New Roman" w:hAnsi="Times New Roman" w:cs="Times New Roman"/>
          <w:sz w:val="24"/>
          <w:szCs w:val="24"/>
        </w:rPr>
        <w:t>fémkerítéselemből</w:t>
      </w:r>
      <w:proofErr w:type="spellEnd"/>
      <w:r w:rsidR="00FE6C94" w:rsidRPr="000958D2">
        <w:rPr>
          <w:rFonts w:ascii="Times New Roman" w:hAnsi="Times New Roman" w:cs="Times New Roman"/>
          <w:sz w:val="24"/>
          <w:szCs w:val="24"/>
        </w:rPr>
        <w:t xml:space="preserve"> nem készülhet</w:t>
      </w:r>
      <w:r w:rsidRPr="000958D2">
        <w:rPr>
          <w:rFonts w:ascii="Times New Roman" w:hAnsi="Times New Roman" w:cs="Times New Roman"/>
          <w:sz w:val="24"/>
          <w:szCs w:val="24"/>
        </w:rPr>
        <w:t>, v</w:t>
      </w:r>
      <w:r w:rsidR="00FE6C94" w:rsidRPr="000958D2">
        <w:rPr>
          <w:rFonts w:ascii="Times New Roman" w:hAnsi="Times New Roman" w:cs="Times New Roman"/>
          <w:sz w:val="24"/>
          <w:szCs w:val="24"/>
        </w:rPr>
        <w:t xml:space="preserve">akolat nélkül, kizárólag </w:t>
      </w:r>
      <w:proofErr w:type="spellStart"/>
      <w:r w:rsidR="00FE6C94" w:rsidRPr="000958D2">
        <w:rPr>
          <w:rFonts w:ascii="Times New Roman" w:hAnsi="Times New Roman" w:cs="Times New Roman"/>
          <w:sz w:val="24"/>
          <w:szCs w:val="24"/>
        </w:rPr>
        <w:t>előregyártott</w:t>
      </w:r>
      <w:proofErr w:type="spellEnd"/>
      <w:r w:rsidR="00FE6C94" w:rsidRPr="000958D2">
        <w:rPr>
          <w:rFonts w:ascii="Times New Roman" w:hAnsi="Times New Roman" w:cs="Times New Roman"/>
          <w:sz w:val="24"/>
          <w:szCs w:val="24"/>
        </w:rPr>
        <w:t xml:space="preserve"> felületképzéssel ellátott kiselemes, falazott technológiával készülő kerítés létesíthető</w:t>
      </w:r>
      <w:r w:rsidRPr="000958D2">
        <w:rPr>
          <w:rFonts w:ascii="Times New Roman" w:hAnsi="Times New Roman" w:cs="Times New Roman"/>
          <w:sz w:val="24"/>
          <w:szCs w:val="24"/>
        </w:rPr>
        <w:t>,</w:t>
      </w:r>
    </w:p>
    <w:p w:rsidR="005049B6" w:rsidRPr="000958D2" w:rsidRDefault="008B4ADA"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q</w:t>
      </w:r>
      <w:r w:rsidR="00FE6C94" w:rsidRPr="000958D2">
        <w:rPr>
          <w:rFonts w:ascii="Times New Roman" w:hAnsi="Times New Roman" w:cs="Times New Roman"/>
          <w:sz w:val="24"/>
          <w:szCs w:val="24"/>
        </w:rPr>
        <w:t>) szabadon álló és oldalhatáron álló új beépítés esetén az előkert mérete a tömb érintett utcai oldalán kialakult jellemző állapothoz igazodjon</w:t>
      </w:r>
      <w:r w:rsidR="00F17C22" w:rsidRPr="000958D2">
        <w:rPr>
          <w:rFonts w:ascii="Times New Roman" w:hAnsi="Times New Roman" w:cs="Times New Roman"/>
          <w:sz w:val="24"/>
          <w:szCs w:val="24"/>
        </w:rPr>
        <w:t>.</w:t>
      </w:r>
    </w:p>
    <w:p w:rsidR="005049B6"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 xml:space="preserve">(5) Az új, vagy cserére szoruló nyílászárók utcai homlokzati megjelenés felől hagyományos, faanyagúak, illetve fa hatását keltő műanyag nyílászárók lehetnek. </w:t>
      </w:r>
    </w:p>
    <w:p w:rsidR="000958D2" w:rsidRPr="000958D2" w:rsidRDefault="000958D2" w:rsidP="000958D2">
      <w:pPr>
        <w:spacing w:after="0" w:line="240" w:lineRule="auto"/>
        <w:jc w:val="both"/>
        <w:rPr>
          <w:rFonts w:ascii="Times New Roman" w:hAnsi="Times New Roman" w:cs="Times New Roman"/>
          <w:sz w:val="24"/>
          <w:szCs w:val="24"/>
        </w:rPr>
      </w:pPr>
    </w:p>
    <w:p w:rsidR="005049B6"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lastRenderedPageBreak/>
        <w:t>(</w:t>
      </w:r>
      <w:r w:rsidR="005049B6" w:rsidRPr="000958D2">
        <w:rPr>
          <w:rFonts w:ascii="Times New Roman" w:hAnsi="Times New Roman" w:cs="Times New Roman"/>
          <w:sz w:val="24"/>
          <w:szCs w:val="24"/>
        </w:rPr>
        <w:t>6</w:t>
      </w:r>
      <w:r w:rsidRPr="000958D2">
        <w:rPr>
          <w:rFonts w:ascii="Times New Roman" w:hAnsi="Times New Roman" w:cs="Times New Roman"/>
          <w:sz w:val="24"/>
          <w:szCs w:val="24"/>
        </w:rPr>
        <w:t>) A területen konténerház, mobilház és faanyagú épület (</w:t>
      </w:r>
      <w:r w:rsidR="008B4ADA" w:rsidRPr="000958D2">
        <w:rPr>
          <w:rFonts w:ascii="Times New Roman" w:hAnsi="Times New Roman" w:cs="Times New Roman"/>
          <w:sz w:val="24"/>
          <w:szCs w:val="24"/>
        </w:rPr>
        <w:t xml:space="preserve">pl.: </w:t>
      </w:r>
      <w:r w:rsidRPr="000958D2">
        <w:rPr>
          <w:rFonts w:ascii="Times New Roman" w:hAnsi="Times New Roman" w:cs="Times New Roman"/>
          <w:sz w:val="24"/>
          <w:szCs w:val="24"/>
        </w:rPr>
        <w:t>rönkház, gerendaház) nem helyezhető el</w:t>
      </w:r>
      <w:r w:rsidR="00F17C22" w:rsidRPr="000958D2">
        <w:rPr>
          <w:rFonts w:ascii="Times New Roman" w:hAnsi="Times New Roman" w:cs="Times New Roman"/>
          <w:sz w:val="24"/>
          <w:szCs w:val="24"/>
        </w:rPr>
        <w:t>.</w:t>
      </w:r>
    </w:p>
    <w:p w:rsidR="000958D2" w:rsidRPr="000958D2" w:rsidRDefault="000958D2" w:rsidP="000958D2">
      <w:pPr>
        <w:spacing w:after="0" w:line="240" w:lineRule="auto"/>
        <w:jc w:val="both"/>
        <w:rPr>
          <w:rFonts w:ascii="Times New Roman" w:hAnsi="Times New Roman" w:cs="Times New Roman"/>
          <w:sz w:val="24"/>
          <w:szCs w:val="24"/>
        </w:rPr>
      </w:pPr>
    </w:p>
    <w:p w:rsidR="005049B6"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w:t>
      </w:r>
      <w:r w:rsidR="005049B6" w:rsidRPr="000958D2">
        <w:rPr>
          <w:rFonts w:ascii="Times New Roman" w:hAnsi="Times New Roman" w:cs="Times New Roman"/>
          <w:sz w:val="24"/>
          <w:szCs w:val="24"/>
        </w:rPr>
        <w:t>7</w:t>
      </w:r>
      <w:r w:rsidRPr="000958D2">
        <w:rPr>
          <w:rFonts w:ascii="Times New Roman" w:hAnsi="Times New Roman" w:cs="Times New Roman"/>
          <w:sz w:val="24"/>
          <w:szCs w:val="24"/>
        </w:rPr>
        <w:t>) Tagozatos, díszítéssel ellátott, falazott, húzott párkányú épület felújításakor az építészeti tagozatok, homlokzati felületek helyreállítása, javítása, színezése csak az eredeti megjelenéssel azonosan, az eredeti anya</w:t>
      </w:r>
      <w:r w:rsidR="00F72F34" w:rsidRPr="000958D2">
        <w:rPr>
          <w:rFonts w:ascii="Times New Roman" w:hAnsi="Times New Roman" w:cs="Times New Roman"/>
          <w:sz w:val="24"/>
          <w:szCs w:val="24"/>
        </w:rPr>
        <w:t>g</w:t>
      </w:r>
      <w:r w:rsidRPr="000958D2">
        <w:rPr>
          <w:rFonts w:ascii="Times New Roman" w:hAnsi="Times New Roman" w:cs="Times New Roman"/>
          <w:sz w:val="24"/>
          <w:szCs w:val="24"/>
        </w:rPr>
        <w:t xml:space="preserve">okkal és építési megoldásokkal kompatibilis módon készülhet. </w:t>
      </w:r>
    </w:p>
    <w:p w:rsidR="000958D2" w:rsidRPr="000958D2" w:rsidRDefault="000958D2" w:rsidP="000958D2">
      <w:pPr>
        <w:spacing w:after="0" w:line="240" w:lineRule="auto"/>
        <w:jc w:val="both"/>
        <w:rPr>
          <w:rFonts w:ascii="Times New Roman" w:hAnsi="Times New Roman" w:cs="Times New Roman"/>
          <w:sz w:val="24"/>
          <w:szCs w:val="24"/>
        </w:rPr>
      </w:pPr>
    </w:p>
    <w:p w:rsidR="00781AD0" w:rsidRPr="000958D2" w:rsidRDefault="00781AD0" w:rsidP="000958D2">
      <w:pPr>
        <w:spacing w:after="0" w:line="240" w:lineRule="auto"/>
        <w:jc w:val="both"/>
        <w:rPr>
          <w:rFonts w:ascii="Times New Roman" w:hAnsi="Times New Roman" w:cs="Times New Roman"/>
          <w:sz w:val="24"/>
          <w:szCs w:val="24"/>
        </w:rPr>
      </w:pPr>
    </w:p>
    <w:p w:rsidR="005049B6" w:rsidRDefault="008560E9" w:rsidP="000958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15. </w:t>
      </w:r>
      <w:r w:rsidR="00FE6C94" w:rsidRPr="000958D2">
        <w:rPr>
          <w:rFonts w:ascii="Times New Roman" w:hAnsi="Times New Roman" w:cs="Times New Roman"/>
          <w:b/>
          <w:sz w:val="24"/>
          <w:szCs w:val="24"/>
        </w:rPr>
        <w:t>Az Újtelep és környezete</w:t>
      </w:r>
    </w:p>
    <w:p w:rsidR="000958D2" w:rsidRPr="000958D2" w:rsidRDefault="000958D2" w:rsidP="000958D2">
      <w:pPr>
        <w:spacing w:after="0" w:line="240" w:lineRule="auto"/>
        <w:jc w:val="center"/>
        <w:rPr>
          <w:rFonts w:ascii="Times New Roman" w:hAnsi="Times New Roman" w:cs="Times New Roman"/>
          <w:b/>
          <w:sz w:val="24"/>
          <w:szCs w:val="24"/>
        </w:rPr>
      </w:pPr>
    </w:p>
    <w:p w:rsidR="005049B6" w:rsidRDefault="00F157F6" w:rsidP="000958D2">
      <w:pPr>
        <w:spacing w:after="0" w:line="240" w:lineRule="auto"/>
        <w:jc w:val="both"/>
        <w:rPr>
          <w:rFonts w:ascii="Times New Roman" w:hAnsi="Times New Roman" w:cs="Times New Roman"/>
          <w:sz w:val="24"/>
          <w:szCs w:val="24"/>
        </w:rPr>
      </w:pPr>
      <w:r w:rsidRPr="00B2499A">
        <w:rPr>
          <w:rFonts w:ascii="Times New Roman" w:hAnsi="Times New Roman" w:cs="Times New Roman"/>
          <w:b/>
          <w:sz w:val="24"/>
          <w:szCs w:val="24"/>
        </w:rPr>
        <w:t>1</w:t>
      </w:r>
      <w:r w:rsidR="00F17C22" w:rsidRPr="00B2499A">
        <w:rPr>
          <w:rFonts w:ascii="Times New Roman" w:hAnsi="Times New Roman" w:cs="Times New Roman"/>
          <w:b/>
          <w:sz w:val="24"/>
          <w:szCs w:val="24"/>
        </w:rPr>
        <w:t>6</w:t>
      </w:r>
      <w:r w:rsidR="00FE6C94" w:rsidRPr="00B2499A">
        <w:rPr>
          <w:rFonts w:ascii="Times New Roman" w:hAnsi="Times New Roman" w:cs="Times New Roman"/>
          <w:b/>
          <w:sz w:val="24"/>
          <w:szCs w:val="24"/>
        </w:rPr>
        <w:t>.</w:t>
      </w:r>
      <w:r w:rsidR="008B4ADA" w:rsidRPr="00B2499A">
        <w:rPr>
          <w:rFonts w:ascii="Times New Roman" w:hAnsi="Times New Roman" w:cs="Times New Roman"/>
          <w:b/>
          <w:sz w:val="24"/>
          <w:szCs w:val="24"/>
        </w:rPr>
        <w:t xml:space="preserve"> </w:t>
      </w:r>
      <w:r w:rsidR="00FE6C94" w:rsidRPr="00B2499A">
        <w:rPr>
          <w:rFonts w:ascii="Times New Roman" w:hAnsi="Times New Roman" w:cs="Times New Roman"/>
          <w:b/>
          <w:sz w:val="24"/>
          <w:szCs w:val="24"/>
        </w:rPr>
        <w:t>§</w:t>
      </w:r>
      <w:r w:rsidR="00FE6C94" w:rsidRPr="000958D2">
        <w:rPr>
          <w:rFonts w:ascii="Times New Roman" w:hAnsi="Times New Roman" w:cs="Times New Roman"/>
          <w:sz w:val="24"/>
          <w:szCs w:val="24"/>
        </w:rPr>
        <w:t xml:space="preserve"> (1) Meglévő épület átalakítása, felújítása, bővítése során az építéskori állapotokat, arányokat, homlokzati megoldásokat, tetőformákat meg kell őrizni, az eredetitől eltérő, tetősíkból kiugró tetőfelépítmény nem készíthető, tetőtér</w:t>
      </w:r>
      <w:r w:rsidR="00F72F34" w:rsidRPr="000958D2">
        <w:rPr>
          <w:rFonts w:ascii="Times New Roman" w:hAnsi="Times New Roman" w:cs="Times New Roman"/>
          <w:sz w:val="24"/>
          <w:szCs w:val="24"/>
        </w:rPr>
        <w:t xml:space="preserve"> </w:t>
      </w:r>
      <w:r w:rsidR="00FE6C94" w:rsidRPr="000958D2">
        <w:rPr>
          <w:rFonts w:ascii="Times New Roman" w:hAnsi="Times New Roman" w:cs="Times New Roman"/>
          <w:sz w:val="24"/>
          <w:szCs w:val="24"/>
        </w:rPr>
        <w:t>beépítés csak a tető tömegén belül, az épület tetőzetének közterületről látszó, előnytelenül nem megbontó, tetősíkban fekvő, egyedi bevilágító megoldással történhet.</w:t>
      </w:r>
    </w:p>
    <w:p w:rsidR="000958D2" w:rsidRPr="000958D2" w:rsidRDefault="000958D2" w:rsidP="000958D2">
      <w:pPr>
        <w:spacing w:after="0" w:line="240" w:lineRule="auto"/>
        <w:jc w:val="both"/>
        <w:rPr>
          <w:rFonts w:ascii="Times New Roman" w:hAnsi="Times New Roman" w:cs="Times New Roman"/>
          <w:sz w:val="24"/>
          <w:szCs w:val="24"/>
        </w:rPr>
      </w:pPr>
    </w:p>
    <w:p w:rsidR="008B4ADA" w:rsidRPr="000958D2" w:rsidRDefault="008B4ADA"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(2) A 1</w:t>
      </w:r>
      <w:r w:rsidR="00F17C22" w:rsidRPr="000958D2">
        <w:rPr>
          <w:rFonts w:ascii="Times New Roman" w:hAnsi="Times New Roman" w:cs="Times New Roman"/>
          <w:sz w:val="24"/>
          <w:szCs w:val="24"/>
        </w:rPr>
        <w:t>3</w:t>
      </w:r>
      <w:r w:rsidRPr="000958D2">
        <w:rPr>
          <w:rFonts w:ascii="Times New Roman" w:hAnsi="Times New Roman" w:cs="Times New Roman"/>
          <w:sz w:val="24"/>
          <w:szCs w:val="24"/>
        </w:rPr>
        <w:t>. §</w:t>
      </w:r>
      <w:proofErr w:type="spellStart"/>
      <w:r w:rsidRPr="000958D2">
        <w:rPr>
          <w:rFonts w:ascii="Times New Roman" w:hAnsi="Times New Roman" w:cs="Times New Roman"/>
          <w:sz w:val="24"/>
          <w:szCs w:val="24"/>
        </w:rPr>
        <w:t>-ban</w:t>
      </w:r>
      <w:proofErr w:type="spellEnd"/>
      <w:r w:rsidRPr="000958D2">
        <w:rPr>
          <w:rFonts w:ascii="Times New Roman" w:hAnsi="Times New Roman" w:cs="Times New Roman"/>
          <w:sz w:val="24"/>
          <w:szCs w:val="24"/>
        </w:rPr>
        <w:t xml:space="preserve"> megfogalmazott általános szabályokon felül az alábbi előírások betartása kötelező: </w:t>
      </w:r>
    </w:p>
    <w:p w:rsidR="008B4ADA" w:rsidRPr="000958D2" w:rsidRDefault="008B4ADA" w:rsidP="000958D2">
      <w:pPr>
        <w:pStyle w:val="Listaszerbekezds"/>
        <w:numPr>
          <w:ilvl w:val="2"/>
          <w:numId w:val="6"/>
        </w:numPr>
        <w:tabs>
          <w:tab w:val="clear" w:pos="2160"/>
        </w:tabs>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oldalhatáron álló új beépítés esetén az előkert mérete a tömb érintett utcai oldalán kialakult jellemző állapothoz igazodjon,</w:t>
      </w:r>
    </w:p>
    <w:p w:rsidR="005049B6" w:rsidRPr="000958D2" w:rsidRDefault="008B4ADA" w:rsidP="000958D2">
      <w:pPr>
        <w:pStyle w:val="Listaszerbekezds"/>
        <w:numPr>
          <w:ilvl w:val="2"/>
          <w:numId w:val="6"/>
        </w:numPr>
        <w:tabs>
          <w:tab w:val="clear" w:pos="2160"/>
        </w:tabs>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E6C94" w:rsidRPr="000958D2">
        <w:rPr>
          <w:rFonts w:ascii="Times New Roman" w:hAnsi="Times New Roman" w:cs="Times New Roman"/>
          <w:sz w:val="24"/>
          <w:szCs w:val="24"/>
        </w:rPr>
        <w:t>meglévő telekformák megőrzendők</w:t>
      </w:r>
      <w:r w:rsidRPr="000958D2">
        <w:rPr>
          <w:rFonts w:ascii="Times New Roman" w:hAnsi="Times New Roman" w:cs="Times New Roman"/>
          <w:sz w:val="24"/>
          <w:szCs w:val="24"/>
        </w:rPr>
        <w:t>,</w:t>
      </w:r>
    </w:p>
    <w:p w:rsidR="005049B6" w:rsidRPr="000958D2" w:rsidRDefault="008B4ADA" w:rsidP="000958D2">
      <w:pPr>
        <w:pStyle w:val="Listaszerbekezds"/>
        <w:numPr>
          <w:ilvl w:val="2"/>
          <w:numId w:val="6"/>
        </w:numPr>
        <w:tabs>
          <w:tab w:val="clear" w:pos="2160"/>
        </w:tabs>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E6C94" w:rsidRPr="000958D2">
        <w:rPr>
          <w:rFonts w:ascii="Times New Roman" w:hAnsi="Times New Roman" w:cs="Times New Roman"/>
          <w:sz w:val="24"/>
          <w:szCs w:val="24"/>
        </w:rPr>
        <w:t>a telkek utcavonalra merőleges tovább osztása nem lehetséges</w:t>
      </w:r>
      <w:r w:rsidR="00A36469" w:rsidRPr="000958D2">
        <w:rPr>
          <w:rFonts w:ascii="Times New Roman" w:hAnsi="Times New Roman" w:cs="Times New Roman"/>
          <w:sz w:val="24"/>
          <w:szCs w:val="24"/>
        </w:rPr>
        <w:t>,</w:t>
      </w:r>
      <w:r w:rsidR="00FE6C94" w:rsidRPr="000958D2">
        <w:rPr>
          <w:rFonts w:ascii="Times New Roman" w:hAnsi="Times New Roman" w:cs="Times New Roman"/>
          <w:sz w:val="24"/>
          <w:szCs w:val="24"/>
        </w:rPr>
        <w:t xml:space="preserve"> </w:t>
      </w:r>
    </w:p>
    <w:p w:rsidR="005049B6" w:rsidRPr="000958D2" w:rsidRDefault="008B4ADA" w:rsidP="000958D2">
      <w:pPr>
        <w:pStyle w:val="Listaszerbekezds"/>
        <w:numPr>
          <w:ilvl w:val="2"/>
          <w:numId w:val="6"/>
        </w:numPr>
        <w:tabs>
          <w:tab w:val="clear" w:pos="2160"/>
        </w:tabs>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E6C94" w:rsidRPr="000958D2">
        <w:rPr>
          <w:rFonts w:ascii="Times New Roman" w:hAnsi="Times New Roman" w:cs="Times New Roman"/>
          <w:sz w:val="24"/>
          <w:szCs w:val="24"/>
        </w:rPr>
        <w:t xml:space="preserve">nyílászáró színezése természetes, natúr fa, vagy a környezetbe illeszkedő hagyományos színek (fehér, zöld, </w:t>
      </w:r>
      <w:proofErr w:type="gramStart"/>
      <w:r w:rsidR="00FE6C94" w:rsidRPr="000958D2">
        <w:rPr>
          <w:rFonts w:ascii="Times New Roman" w:hAnsi="Times New Roman" w:cs="Times New Roman"/>
          <w:sz w:val="24"/>
          <w:szCs w:val="24"/>
        </w:rPr>
        <w:t>barna</w:t>
      </w:r>
      <w:proofErr w:type="gramEnd"/>
      <w:r w:rsidR="00FE6C94" w:rsidRPr="000958D2">
        <w:rPr>
          <w:rFonts w:ascii="Times New Roman" w:hAnsi="Times New Roman" w:cs="Times New Roman"/>
          <w:sz w:val="24"/>
          <w:szCs w:val="24"/>
        </w:rPr>
        <w:t xml:space="preserve"> ill. a szürke</w:t>
      </w:r>
      <w:r w:rsidR="00F72F34" w:rsidRPr="000958D2">
        <w:rPr>
          <w:rFonts w:ascii="Times New Roman" w:hAnsi="Times New Roman" w:cs="Times New Roman"/>
          <w:sz w:val="24"/>
          <w:szCs w:val="24"/>
        </w:rPr>
        <w:t>, antracit</w:t>
      </w:r>
      <w:r w:rsidR="00FE6C94" w:rsidRPr="000958D2">
        <w:rPr>
          <w:rFonts w:ascii="Times New Roman" w:hAnsi="Times New Roman" w:cs="Times New Roman"/>
          <w:sz w:val="24"/>
          <w:szCs w:val="24"/>
        </w:rPr>
        <w:t xml:space="preserve"> árnyalatai), </w:t>
      </w:r>
    </w:p>
    <w:p w:rsidR="005049B6" w:rsidRPr="000958D2" w:rsidRDefault="008B4ADA" w:rsidP="000958D2">
      <w:pPr>
        <w:pStyle w:val="Listaszerbekezds"/>
        <w:numPr>
          <w:ilvl w:val="2"/>
          <w:numId w:val="6"/>
        </w:numPr>
        <w:tabs>
          <w:tab w:val="clear" w:pos="2160"/>
        </w:tabs>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E6C94" w:rsidRPr="000958D2">
        <w:rPr>
          <w:rFonts w:ascii="Times New Roman" w:hAnsi="Times New Roman" w:cs="Times New Roman"/>
          <w:sz w:val="24"/>
          <w:szCs w:val="24"/>
        </w:rPr>
        <w:t xml:space="preserve">az ablakok külső árnyékolására a spaletta, vagy zsalugáter ajánlott, redőnyszekrényt csak rejtett kivitelben, a nyílászáróval azonos színben lehet alkalmazni, </w:t>
      </w:r>
    </w:p>
    <w:p w:rsidR="005049B6" w:rsidRPr="000958D2" w:rsidRDefault="008B4ADA" w:rsidP="000958D2">
      <w:pPr>
        <w:pStyle w:val="Listaszerbekezds"/>
        <w:numPr>
          <w:ilvl w:val="0"/>
          <w:numId w:val="6"/>
        </w:numPr>
        <w:tabs>
          <w:tab w:val="clear" w:pos="720"/>
        </w:tabs>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E6C94" w:rsidRPr="000958D2">
        <w:rPr>
          <w:rFonts w:ascii="Times New Roman" w:hAnsi="Times New Roman" w:cs="Times New Roman"/>
          <w:sz w:val="24"/>
          <w:szCs w:val="24"/>
        </w:rPr>
        <w:t xml:space="preserve">nem szabályos alakú, vékony hasított kő burkolás lábazatként, vagy az ablakok körül nem megengedett, </w:t>
      </w:r>
    </w:p>
    <w:p w:rsidR="005049B6" w:rsidRPr="000958D2" w:rsidRDefault="008B4ADA" w:rsidP="000958D2">
      <w:pPr>
        <w:pStyle w:val="Listaszerbekezds"/>
        <w:numPr>
          <w:ilvl w:val="0"/>
          <w:numId w:val="6"/>
        </w:numPr>
        <w:tabs>
          <w:tab w:val="clear" w:pos="720"/>
        </w:tabs>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E6C94" w:rsidRPr="000958D2">
        <w:rPr>
          <w:rFonts w:ascii="Times New Roman" w:hAnsi="Times New Roman" w:cs="Times New Roman"/>
          <w:sz w:val="24"/>
          <w:szCs w:val="24"/>
        </w:rPr>
        <w:t xml:space="preserve">tetőfelépítmény, többszörösen tagolt tetőszerkezet kialakítása nem megengedett, </w:t>
      </w:r>
    </w:p>
    <w:p w:rsidR="005049B6" w:rsidRPr="000958D2" w:rsidRDefault="008B4ADA" w:rsidP="000958D2">
      <w:pPr>
        <w:pStyle w:val="Listaszerbekezds"/>
        <w:numPr>
          <w:ilvl w:val="0"/>
          <w:numId w:val="6"/>
        </w:numPr>
        <w:tabs>
          <w:tab w:val="clear" w:pos="720"/>
        </w:tabs>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E6C94" w:rsidRPr="000958D2">
        <w:rPr>
          <w:rFonts w:ascii="Times New Roman" w:hAnsi="Times New Roman" w:cs="Times New Roman"/>
          <w:sz w:val="24"/>
          <w:szCs w:val="24"/>
        </w:rPr>
        <w:t xml:space="preserve">tetőfelület eresznél történő törésével járó előtető kialakítása nem megengedett, </w:t>
      </w:r>
    </w:p>
    <w:p w:rsidR="005049B6" w:rsidRPr="000958D2" w:rsidRDefault="008B4ADA" w:rsidP="000958D2">
      <w:pPr>
        <w:pStyle w:val="Listaszerbekezds"/>
        <w:numPr>
          <w:ilvl w:val="0"/>
          <w:numId w:val="6"/>
        </w:numPr>
        <w:tabs>
          <w:tab w:val="clear" w:pos="720"/>
        </w:tabs>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FE6C94" w:rsidRPr="000958D2">
        <w:rPr>
          <w:rFonts w:ascii="Times New Roman" w:hAnsi="Times New Roman" w:cs="Times New Roman"/>
          <w:sz w:val="24"/>
          <w:szCs w:val="24"/>
        </w:rPr>
        <w:t>utcafronti kerítés nem lehet fémoszlopos, drótháló, drótfonat, nagytáblás fémlemez- vagy műanyagbetétes</w:t>
      </w:r>
      <w:r w:rsidR="00A36469" w:rsidRPr="000958D2">
        <w:rPr>
          <w:rFonts w:ascii="Times New Roman" w:hAnsi="Times New Roman" w:cs="Times New Roman"/>
          <w:sz w:val="24"/>
          <w:szCs w:val="24"/>
        </w:rPr>
        <w:t>,</w:t>
      </w:r>
      <w:r w:rsidR="00FE6C94" w:rsidRPr="000958D2">
        <w:rPr>
          <w:rFonts w:ascii="Times New Roman" w:hAnsi="Times New Roman" w:cs="Times New Roman"/>
          <w:sz w:val="24"/>
          <w:szCs w:val="24"/>
        </w:rPr>
        <w:t xml:space="preserve"> </w:t>
      </w:r>
    </w:p>
    <w:p w:rsidR="005049B6" w:rsidRPr="000958D2" w:rsidRDefault="008B4ADA" w:rsidP="000958D2">
      <w:pPr>
        <w:pStyle w:val="Listaszerbekezds"/>
        <w:numPr>
          <w:ilvl w:val="0"/>
          <w:numId w:val="6"/>
        </w:numPr>
        <w:tabs>
          <w:tab w:val="clear" w:pos="720"/>
        </w:tabs>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proofErr w:type="spellStart"/>
      <w:r w:rsidR="00FE6C94" w:rsidRPr="000958D2">
        <w:rPr>
          <w:rFonts w:ascii="Times New Roman" w:hAnsi="Times New Roman" w:cs="Times New Roman"/>
          <w:sz w:val="24"/>
          <w:szCs w:val="24"/>
        </w:rPr>
        <w:t>magastetős</w:t>
      </w:r>
      <w:proofErr w:type="spellEnd"/>
      <w:r w:rsidR="00FE6C94" w:rsidRPr="000958D2">
        <w:rPr>
          <w:rFonts w:ascii="Times New Roman" w:hAnsi="Times New Roman" w:cs="Times New Roman"/>
          <w:sz w:val="24"/>
          <w:szCs w:val="24"/>
        </w:rPr>
        <w:t xml:space="preserve"> épület héjazata pikkelyes jellegű cserépfedés vörös, vöröses barna, antracit színben; természetes pala, azbeszt </w:t>
      </w:r>
      <w:proofErr w:type="gramStart"/>
      <w:r w:rsidR="00FE6C94" w:rsidRPr="000958D2">
        <w:rPr>
          <w:rFonts w:ascii="Times New Roman" w:hAnsi="Times New Roman" w:cs="Times New Roman"/>
          <w:sz w:val="24"/>
          <w:szCs w:val="24"/>
        </w:rPr>
        <w:t>pala fedés</w:t>
      </w:r>
      <w:proofErr w:type="gramEnd"/>
      <w:r w:rsidR="00FE6C94" w:rsidRPr="000958D2">
        <w:rPr>
          <w:rFonts w:ascii="Times New Roman" w:hAnsi="Times New Roman" w:cs="Times New Roman"/>
          <w:sz w:val="24"/>
          <w:szCs w:val="24"/>
        </w:rPr>
        <w:t xml:space="preserve"> cseréje esetén homokszórt </w:t>
      </w:r>
      <w:r w:rsidR="00935E12" w:rsidRPr="000958D2">
        <w:rPr>
          <w:rFonts w:ascii="Times New Roman" w:hAnsi="Times New Roman" w:cs="Times New Roman"/>
          <w:sz w:val="24"/>
          <w:szCs w:val="24"/>
        </w:rPr>
        <w:t xml:space="preserve">vagy matt felületű </w:t>
      </w:r>
      <w:r w:rsidR="00FE6C94" w:rsidRPr="000958D2">
        <w:rPr>
          <w:rFonts w:ascii="Times New Roman" w:hAnsi="Times New Roman" w:cs="Times New Roman"/>
          <w:sz w:val="24"/>
          <w:szCs w:val="24"/>
        </w:rPr>
        <w:t>fémlemez fedés szintén vörös, vöröses barna illetve antracit színben megengedett</w:t>
      </w:r>
      <w:r w:rsidR="00A36469" w:rsidRPr="000958D2">
        <w:rPr>
          <w:rFonts w:ascii="Times New Roman" w:hAnsi="Times New Roman" w:cs="Times New Roman"/>
          <w:sz w:val="24"/>
          <w:szCs w:val="24"/>
        </w:rPr>
        <w:t>, t</w:t>
      </w:r>
      <w:r w:rsidR="00FE6C94" w:rsidRPr="000958D2">
        <w:rPr>
          <w:rFonts w:ascii="Times New Roman" w:hAnsi="Times New Roman" w:cs="Times New Roman"/>
          <w:sz w:val="24"/>
          <w:szCs w:val="24"/>
        </w:rPr>
        <w:t xml:space="preserve">áblás fémlemez héjazat nem alkalmazható. </w:t>
      </w:r>
    </w:p>
    <w:p w:rsidR="008B4ADA" w:rsidRPr="000958D2" w:rsidRDefault="008B4ADA" w:rsidP="000958D2">
      <w:pPr>
        <w:pStyle w:val="Listaszerbekezds"/>
        <w:spacing w:after="0" w:line="240" w:lineRule="auto"/>
        <w:ind w:left="0"/>
        <w:contextualSpacing w:val="0"/>
        <w:jc w:val="both"/>
        <w:rPr>
          <w:rFonts w:ascii="Times New Roman" w:hAnsi="Times New Roman" w:cs="Times New Roman"/>
          <w:sz w:val="24"/>
          <w:szCs w:val="24"/>
        </w:rPr>
      </w:pPr>
    </w:p>
    <w:p w:rsidR="005049B6"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 xml:space="preserve">(4) Lakóépület építése esetében 30-45 fokos </w:t>
      </w:r>
      <w:proofErr w:type="spellStart"/>
      <w:r w:rsidRPr="000958D2">
        <w:rPr>
          <w:rFonts w:ascii="Times New Roman" w:hAnsi="Times New Roman" w:cs="Times New Roman"/>
          <w:sz w:val="24"/>
          <w:szCs w:val="24"/>
        </w:rPr>
        <w:t>magastető</w:t>
      </w:r>
      <w:proofErr w:type="spellEnd"/>
      <w:r w:rsidRPr="000958D2">
        <w:rPr>
          <w:rFonts w:ascii="Times New Roman" w:hAnsi="Times New Roman" w:cs="Times New Roman"/>
          <w:sz w:val="24"/>
          <w:szCs w:val="24"/>
        </w:rPr>
        <w:t xml:space="preserve"> készülhet.</w:t>
      </w:r>
    </w:p>
    <w:p w:rsidR="000958D2" w:rsidRPr="000958D2" w:rsidRDefault="000958D2" w:rsidP="000958D2">
      <w:pPr>
        <w:spacing w:after="0" w:line="240" w:lineRule="auto"/>
        <w:jc w:val="both"/>
        <w:rPr>
          <w:rFonts w:ascii="Times New Roman" w:hAnsi="Times New Roman" w:cs="Times New Roman"/>
          <w:sz w:val="24"/>
          <w:szCs w:val="24"/>
        </w:rPr>
      </w:pPr>
    </w:p>
    <w:p w:rsidR="00EE58D0"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(5) A területen konténerház, mobilház és faanyagú épület (</w:t>
      </w:r>
      <w:r w:rsidR="00A36469" w:rsidRPr="000958D2">
        <w:rPr>
          <w:rFonts w:ascii="Times New Roman" w:hAnsi="Times New Roman" w:cs="Times New Roman"/>
          <w:sz w:val="24"/>
          <w:szCs w:val="24"/>
        </w:rPr>
        <w:t xml:space="preserve">pl.: </w:t>
      </w:r>
      <w:r w:rsidRPr="000958D2">
        <w:rPr>
          <w:rFonts w:ascii="Times New Roman" w:hAnsi="Times New Roman" w:cs="Times New Roman"/>
          <w:sz w:val="24"/>
          <w:szCs w:val="24"/>
        </w:rPr>
        <w:t>rönkház, gerendaház) nem helyezhető el</w:t>
      </w:r>
      <w:r w:rsidR="00A36469" w:rsidRPr="000958D2">
        <w:rPr>
          <w:rFonts w:ascii="Times New Roman" w:hAnsi="Times New Roman" w:cs="Times New Roman"/>
          <w:sz w:val="24"/>
          <w:szCs w:val="24"/>
        </w:rPr>
        <w:t>.</w:t>
      </w:r>
    </w:p>
    <w:p w:rsidR="000958D2" w:rsidRDefault="000958D2" w:rsidP="000958D2">
      <w:pPr>
        <w:spacing w:after="0" w:line="240" w:lineRule="auto"/>
        <w:jc w:val="both"/>
        <w:rPr>
          <w:rFonts w:ascii="Times New Roman" w:hAnsi="Times New Roman" w:cs="Times New Roman"/>
          <w:sz w:val="24"/>
          <w:szCs w:val="24"/>
        </w:rPr>
      </w:pPr>
    </w:p>
    <w:p w:rsidR="000958D2" w:rsidRDefault="000958D2" w:rsidP="000958D2">
      <w:pPr>
        <w:spacing w:after="0" w:line="240" w:lineRule="auto"/>
        <w:jc w:val="both"/>
        <w:rPr>
          <w:rFonts w:ascii="Times New Roman" w:hAnsi="Times New Roman" w:cs="Times New Roman"/>
          <w:sz w:val="24"/>
          <w:szCs w:val="24"/>
        </w:rPr>
      </w:pPr>
    </w:p>
    <w:p w:rsidR="000958D2" w:rsidRPr="000958D2" w:rsidRDefault="000958D2" w:rsidP="000958D2">
      <w:pPr>
        <w:spacing w:after="0" w:line="240" w:lineRule="auto"/>
        <w:jc w:val="both"/>
        <w:rPr>
          <w:rFonts w:ascii="Times New Roman" w:hAnsi="Times New Roman" w:cs="Times New Roman"/>
          <w:sz w:val="24"/>
          <w:szCs w:val="24"/>
        </w:rPr>
      </w:pPr>
    </w:p>
    <w:p w:rsidR="005049B6" w:rsidRDefault="008560E9" w:rsidP="000958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16. </w:t>
      </w:r>
      <w:r w:rsidR="00FE6C94" w:rsidRPr="000958D2">
        <w:rPr>
          <w:rFonts w:ascii="Times New Roman" w:hAnsi="Times New Roman" w:cs="Times New Roman"/>
          <w:b/>
          <w:sz w:val="24"/>
          <w:szCs w:val="24"/>
        </w:rPr>
        <w:t>Új beépítésre szánt terület</w:t>
      </w:r>
    </w:p>
    <w:p w:rsidR="000958D2" w:rsidRPr="000958D2" w:rsidRDefault="000958D2" w:rsidP="000958D2">
      <w:pPr>
        <w:spacing w:after="0" w:line="240" w:lineRule="auto"/>
        <w:jc w:val="center"/>
        <w:rPr>
          <w:rFonts w:ascii="Times New Roman" w:hAnsi="Times New Roman" w:cs="Times New Roman"/>
          <w:sz w:val="24"/>
          <w:szCs w:val="24"/>
        </w:rPr>
      </w:pPr>
    </w:p>
    <w:p w:rsidR="005049B6" w:rsidRDefault="00F157F6"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b/>
          <w:sz w:val="24"/>
          <w:szCs w:val="24"/>
        </w:rPr>
        <w:t>1</w:t>
      </w:r>
      <w:r w:rsidR="00F17C22" w:rsidRPr="000958D2">
        <w:rPr>
          <w:rFonts w:ascii="Times New Roman" w:hAnsi="Times New Roman" w:cs="Times New Roman"/>
          <w:b/>
          <w:sz w:val="24"/>
          <w:szCs w:val="24"/>
        </w:rPr>
        <w:t>7</w:t>
      </w:r>
      <w:r w:rsidR="00FE6C94" w:rsidRPr="000958D2">
        <w:rPr>
          <w:rFonts w:ascii="Times New Roman" w:hAnsi="Times New Roman" w:cs="Times New Roman"/>
          <w:b/>
          <w:sz w:val="24"/>
          <w:szCs w:val="24"/>
        </w:rPr>
        <w:t>.</w:t>
      </w:r>
      <w:r w:rsidR="009A2EF8" w:rsidRPr="000958D2">
        <w:rPr>
          <w:rFonts w:ascii="Times New Roman" w:hAnsi="Times New Roman" w:cs="Times New Roman"/>
          <w:b/>
          <w:sz w:val="24"/>
          <w:szCs w:val="24"/>
        </w:rPr>
        <w:t xml:space="preserve"> </w:t>
      </w:r>
      <w:r w:rsidR="00FE6C94" w:rsidRPr="000958D2">
        <w:rPr>
          <w:rFonts w:ascii="Times New Roman" w:hAnsi="Times New Roman" w:cs="Times New Roman"/>
          <w:b/>
          <w:sz w:val="24"/>
          <w:szCs w:val="24"/>
        </w:rPr>
        <w:t>§</w:t>
      </w:r>
      <w:r w:rsidR="00FE6C94" w:rsidRPr="000958D2">
        <w:rPr>
          <w:rFonts w:ascii="Times New Roman" w:hAnsi="Times New Roman" w:cs="Times New Roman"/>
          <w:sz w:val="24"/>
          <w:szCs w:val="24"/>
        </w:rPr>
        <w:t xml:space="preserve"> (1) </w:t>
      </w:r>
      <w:r w:rsidR="00C51226" w:rsidRPr="000958D2">
        <w:rPr>
          <w:rFonts w:ascii="Times New Roman" w:hAnsi="Times New Roman" w:cs="Times New Roman"/>
          <w:sz w:val="24"/>
          <w:szCs w:val="24"/>
        </w:rPr>
        <w:t xml:space="preserve">Az </w:t>
      </w:r>
      <w:r w:rsidR="00FE6C94" w:rsidRPr="000958D2">
        <w:rPr>
          <w:rFonts w:ascii="Times New Roman" w:hAnsi="Times New Roman" w:cs="Times New Roman"/>
          <w:sz w:val="24"/>
          <w:szCs w:val="24"/>
        </w:rPr>
        <w:t>új beépítés</w:t>
      </w:r>
      <w:r w:rsidR="00C51226" w:rsidRPr="000958D2">
        <w:rPr>
          <w:rFonts w:ascii="Times New Roman" w:hAnsi="Times New Roman" w:cs="Times New Roman"/>
          <w:sz w:val="24"/>
          <w:szCs w:val="24"/>
        </w:rPr>
        <w:t>nek</w:t>
      </w:r>
      <w:r w:rsidR="00FE6C94" w:rsidRPr="000958D2">
        <w:rPr>
          <w:rFonts w:ascii="Times New Roman" w:hAnsi="Times New Roman" w:cs="Times New Roman"/>
          <w:sz w:val="24"/>
          <w:szCs w:val="24"/>
        </w:rPr>
        <w:t>, igazod</w:t>
      </w:r>
      <w:r w:rsidR="00C51226" w:rsidRPr="000958D2">
        <w:rPr>
          <w:rFonts w:ascii="Times New Roman" w:hAnsi="Times New Roman" w:cs="Times New Roman"/>
          <w:sz w:val="24"/>
          <w:szCs w:val="24"/>
        </w:rPr>
        <w:t>nia kell</w:t>
      </w:r>
      <w:r w:rsidR="00FE6C94" w:rsidRPr="000958D2">
        <w:rPr>
          <w:rFonts w:ascii="Times New Roman" w:hAnsi="Times New Roman" w:cs="Times New Roman"/>
          <w:sz w:val="24"/>
          <w:szCs w:val="24"/>
        </w:rPr>
        <w:t xml:space="preserve"> a kialakult környező lakóterület, utca, utcaszakasz beépítéséhez és illeszked</w:t>
      </w:r>
      <w:r w:rsidR="00C51226" w:rsidRPr="000958D2">
        <w:rPr>
          <w:rFonts w:ascii="Times New Roman" w:hAnsi="Times New Roman" w:cs="Times New Roman"/>
          <w:sz w:val="24"/>
          <w:szCs w:val="24"/>
        </w:rPr>
        <w:t>nie kell az</w:t>
      </w:r>
      <w:r w:rsidR="00FE6C94" w:rsidRPr="000958D2">
        <w:rPr>
          <w:rFonts w:ascii="Times New Roman" w:hAnsi="Times New Roman" w:cs="Times New Roman"/>
          <w:sz w:val="24"/>
          <w:szCs w:val="24"/>
        </w:rPr>
        <w:t xml:space="preserve"> építészeti megjelenéshez</w:t>
      </w:r>
      <w:r w:rsidR="009A2EF8" w:rsidRPr="000958D2">
        <w:rPr>
          <w:rFonts w:ascii="Times New Roman" w:hAnsi="Times New Roman" w:cs="Times New Roman"/>
          <w:sz w:val="24"/>
          <w:szCs w:val="24"/>
        </w:rPr>
        <w:t xml:space="preserve">, így különösen a </w:t>
      </w:r>
      <w:r w:rsidR="00FE6C94" w:rsidRPr="000958D2">
        <w:rPr>
          <w:rFonts w:ascii="Times New Roman" w:hAnsi="Times New Roman" w:cs="Times New Roman"/>
          <w:sz w:val="24"/>
          <w:szCs w:val="24"/>
        </w:rPr>
        <w:t>beépítés módja, előkert mértéke, tömegarányok, tetőforma, homlokzatkialakítás, anyaghasználat.</w:t>
      </w:r>
    </w:p>
    <w:p w:rsidR="000958D2" w:rsidRPr="000958D2" w:rsidRDefault="000958D2" w:rsidP="000958D2">
      <w:pPr>
        <w:spacing w:after="0" w:line="240" w:lineRule="auto"/>
        <w:jc w:val="both"/>
        <w:rPr>
          <w:rFonts w:ascii="Times New Roman" w:hAnsi="Times New Roman" w:cs="Times New Roman"/>
          <w:sz w:val="24"/>
          <w:szCs w:val="24"/>
        </w:rPr>
      </w:pPr>
    </w:p>
    <w:p w:rsidR="005049B6"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lastRenderedPageBreak/>
        <w:t>(</w:t>
      </w:r>
      <w:r w:rsidR="005049B6" w:rsidRPr="000958D2">
        <w:rPr>
          <w:rFonts w:ascii="Times New Roman" w:hAnsi="Times New Roman" w:cs="Times New Roman"/>
          <w:sz w:val="24"/>
          <w:szCs w:val="24"/>
        </w:rPr>
        <w:t>2</w:t>
      </w:r>
      <w:r w:rsidRPr="000958D2">
        <w:rPr>
          <w:rFonts w:ascii="Times New Roman" w:hAnsi="Times New Roman" w:cs="Times New Roman"/>
          <w:sz w:val="24"/>
          <w:szCs w:val="24"/>
        </w:rPr>
        <w:t xml:space="preserve">) Lakóépületeket 25-40 fokos nyeregtetővel, vagy kontyolt nyeregtetővel kell kialakítani. Az épület bruttó földszinti alapterületének 50 %-án </w:t>
      </w:r>
      <w:proofErr w:type="spellStart"/>
      <w:r w:rsidRPr="000958D2">
        <w:rPr>
          <w:rFonts w:ascii="Times New Roman" w:hAnsi="Times New Roman" w:cs="Times New Roman"/>
          <w:sz w:val="24"/>
          <w:szCs w:val="24"/>
        </w:rPr>
        <w:t>lapostető</w:t>
      </w:r>
      <w:proofErr w:type="spellEnd"/>
      <w:r w:rsidRPr="000958D2">
        <w:rPr>
          <w:rFonts w:ascii="Times New Roman" w:hAnsi="Times New Roman" w:cs="Times New Roman"/>
          <w:sz w:val="24"/>
          <w:szCs w:val="24"/>
        </w:rPr>
        <w:t xml:space="preserve"> is készülhet.</w:t>
      </w:r>
    </w:p>
    <w:p w:rsidR="000958D2" w:rsidRPr="000958D2" w:rsidRDefault="000958D2" w:rsidP="000958D2">
      <w:pPr>
        <w:spacing w:after="0" w:line="240" w:lineRule="auto"/>
        <w:jc w:val="both"/>
        <w:rPr>
          <w:rFonts w:ascii="Times New Roman" w:hAnsi="Times New Roman" w:cs="Times New Roman"/>
          <w:sz w:val="24"/>
          <w:szCs w:val="24"/>
        </w:rPr>
      </w:pPr>
    </w:p>
    <w:p w:rsidR="005049B6"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w:t>
      </w:r>
      <w:r w:rsidR="005049B6" w:rsidRPr="000958D2">
        <w:rPr>
          <w:rFonts w:ascii="Times New Roman" w:hAnsi="Times New Roman" w:cs="Times New Roman"/>
          <w:sz w:val="24"/>
          <w:szCs w:val="24"/>
        </w:rPr>
        <w:t>3</w:t>
      </w:r>
      <w:r w:rsidRPr="000958D2">
        <w:rPr>
          <w:rFonts w:ascii="Times New Roman" w:hAnsi="Times New Roman" w:cs="Times New Roman"/>
          <w:sz w:val="24"/>
          <w:szCs w:val="24"/>
        </w:rPr>
        <w:t xml:space="preserve">) A hátranyúló bővítés vagy épületrész fedése enyhe hajlású, vagy </w:t>
      </w:r>
      <w:proofErr w:type="spellStart"/>
      <w:r w:rsidRPr="000958D2">
        <w:rPr>
          <w:rFonts w:ascii="Times New Roman" w:hAnsi="Times New Roman" w:cs="Times New Roman"/>
          <w:sz w:val="24"/>
          <w:szCs w:val="24"/>
        </w:rPr>
        <w:t>lapostetős</w:t>
      </w:r>
      <w:proofErr w:type="spellEnd"/>
      <w:r w:rsidRPr="000958D2">
        <w:rPr>
          <w:rFonts w:ascii="Times New Roman" w:hAnsi="Times New Roman" w:cs="Times New Roman"/>
          <w:sz w:val="24"/>
          <w:szCs w:val="24"/>
        </w:rPr>
        <w:t xml:space="preserve"> kialakítású is lehet.</w:t>
      </w:r>
    </w:p>
    <w:p w:rsidR="000958D2" w:rsidRPr="000958D2" w:rsidRDefault="000958D2" w:rsidP="000958D2">
      <w:pPr>
        <w:spacing w:after="0" w:line="240" w:lineRule="auto"/>
        <w:jc w:val="both"/>
        <w:rPr>
          <w:rFonts w:ascii="Times New Roman" w:hAnsi="Times New Roman" w:cs="Times New Roman"/>
          <w:sz w:val="24"/>
          <w:szCs w:val="24"/>
        </w:rPr>
      </w:pPr>
    </w:p>
    <w:p w:rsidR="005049B6"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w:t>
      </w:r>
      <w:r w:rsidR="005049B6" w:rsidRPr="000958D2">
        <w:rPr>
          <w:rFonts w:ascii="Times New Roman" w:hAnsi="Times New Roman" w:cs="Times New Roman"/>
          <w:sz w:val="24"/>
          <w:szCs w:val="24"/>
        </w:rPr>
        <w:t>4</w:t>
      </w:r>
      <w:r w:rsidRPr="000958D2">
        <w:rPr>
          <w:rFonts w:ascii="Times New Roman" w:hAnsi="Times New Roman" w:cs="Times New Roman"/>
          <w:sz w:val="24"/>
          <w:szCs w:val="24"/>
        </w:rPr>
        <w:t>) A többszörösen összetett tetőidomot kerülni kell.</w:t>
      </w:r>
    </w:p>
    <w:p w:rsidR="000958D2" w:rsidRPr="000958D2" w:rsidRDefault="000958D2" w:rsidP="000958D2">
      <w:pPr>
        <w:spacing w:after="0" w:line="240" w:lineRule="auto"/>
        <w:jc w:val="both"/>
        <w:rPr>
          <w:rFonts w:ascii="Times New Roman" w:hAnsi="Times New Roman" w:cs="Times New Roman"/>
          <w:sz w:val="24"/>
          <w:szCs w:val="24"/>
        </w:rPr>
      </w:pPr>
    </w:p>
    <w:p w:rsidR="005049B6"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w:t>
      </w:r>
      <w:r w:rsidR="005049B6" w:rsidRPr="000958D2">
        <w:rPr>
          <w:rFonts w:ascii="Times New Roman" w:hAnsi="Times New Roman" w:cs="Times New Roman"/>
          <w:sz w:val="24"/>
          <w:szCs w:val="24"/>
        </w:rPr>
        <w:t>5</w:t>
      </w:r>
      <w:r w:rsidRPr="000958D2">
        <w:rPr>
          <w:rFonts w:ascii="Times New Roman" w:hAnsi="Times New Roman" w:cs="Times New Roman"/>
          <w:sz w:val="24"/>
          <w:szCs w:val="24"/>
        </w:rPr>
        <w:t xml:space="preserve">) </w:t>
      </w:r>
      <w:proofErr w:type="spellStart"/>
      <w:r w:rsidRPr="000958D2">
        <w:rPr>
          <w:rFonts w:ascii="Times New Roman" w:hAnsi="Times New Roman" w:cs="Times New Roman"/>
          <w:sz w:val="24"/>
          <w:szCs w:val="24"/>
        </w:rPr>
        <w:t>Magastetős</w:t>
      </w:r>
      <w:proofErr w:type="spellEnd"/>
      <w:r w:rsidRPr="000958D2">
        <w:rPr>
          <w:rFonts w:ascii="Times New Roman" w:hAnsi="Times New Roman" w:cs="Times New Roman"/>
          <w:sz w:val="24"/>
          <w:szCs w:val="24"/>
        </w:rPr>
        <w:t xml:space="preserve"> épület héjazata pikkelyes jellegű cserép vagy természetes pala lehet. Lapos vagy kishajlású tető esetén állókorcos fémlemezfedés vagy zöldtető lehet. Nagy táblás héjazat nem alkalmazható. </w:t>
      </w:r>
    </w:p>
    <w:p w:rsidR="000958D2" w:rsidRPr="000958D2" w:rsidRDefault="000958D2" w:rsidP="000958D2">
      <w:pPr>
        <w:spacing w:after="0" w:line="240" w:lineRule="auto"/>
        <w:jc w:val="both"/>
        <w:rPr>
          <w:rFonts w:ascii="Times New Roman" w:hAnsi="Times New Roman" w:cs="Times New Roman"/>
          <w:sz w:val="24"/>
          <w:szCs w:val="24"/>
        </w:rPr>
      </w:pPr>
    </w:p>
    <w:p w:rsidR="005049B6"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w:t>
      </w:r>
      <w:r w:rsidR="005049B6" w:rsidRPr="000958D2">
        <w:rPr>
          <w:rFonts w:ascii="Times New Roman" w:hAnsi="Times New Roman" w:cs="Times New Roman"/>
          <w:sz w:val="24"/>
          <w:szCs w:val="24"/>
        </w:rPr>
        <w:t>6</w:t>
      </w:r>
      <w:r w:rsidRPr="000958D2">
        <w:rPr>
          <w:rFonts w:ascii="Times New Roman" w:hAnsi="Times New Roman" w:cs="Times New Roman"/>
          <w:sz w:val="24"/>
          <w:szCs w:val="24"/>
        </w:rPr>
        <w:t xml:space="preserve">) Az érintett tetősíkfelület legfeljebb 20%-a bontható meg tetősík-ablakkal vagy tetőfelépítménnyel. </w:t>
      </w:r>
    </w:p>
    <w:p w:rsidR="000958D2" w:rsidRPr="000958D2" w:rsidRDefault="000958D2" w:rsidP="000958D2">
      <w:pPr>
        <w:spacing w:after="0" w:line="240" w:lineRule="auto"/>
        <w:jc w:val="both"/>
        <w:rPr>
          <w:rFonts w:ascii="Times New Roman" w:hAnsi="Times New Roman" w:cs="Times New Roman"/>
          <w:sz w:val="24"/>
          <w:szCs w:val="24"/>
        </w:rPr>
      </w:pPr>
    </w:p>
    <w:p w:rsidR="005049B6"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w:t>
      </w:r>
      <w:r w:rsidR="005049B6" w:rsidRPr="000958D2">
        <w:rPr>
          <w:rFonts w:ascii="Times New Roman" w:hAnsi="Times New Roman" w:cs="Times New Roman"/>
          <w:sz w:val="24"/>
          <w:szCs w:val="24"/>
        </w:rPr>
        <w:t>7</w:t>
      </w:r>
      <w:r w:rsidRPr="000958D2">
        <w:rPr>
          <w:rFonts w:ascii="Times New Roman" w:hAnsi="Times New Roman" w:cs="Times New Roman"/>
          <w:sz w:val="24"/>
          <w:szCs w:val="24"/>
        </w:rPr>
        <w:t xml:space="preserve">) Homlokzatot vakoltan, vagy natúr anyagú burkolt falazatokkal kell képezni, faburkolatot legfeljebb a homlokzati felületek 30%-án lehet alkalmazni. </w:t>
      </w:r>
    </w:p>
    <w:p w:rsidR="000958D2" w:rsidRPr="000958D2" w:rsidRDefault="000958D2" w:rsidP="000958D2">
      <w:pPr>
        <w:spacing w:after="0" w:line="240" w:lineRule="auto"/>
        <w:jc w:val="both"/>
        <w:rPr>
          <w:rFonts w:ascii="Times New Roman" w:hAnsi="Times New Roman" w:cs="Times New Roman"/>
          <w:sz w:val="24"/>
          <w:szCs w:val="24"/>
        </w:rPr>
      </w:pPr>
    </w:p>
    <w:p w:rsidR="005049B6"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w:t>
      </w:r>
      <w:r w:rsidR="005049B6" w:rsidRPr="000958D2">
        <w:rPr>
          <w:rFonts w:ascii="Times New Roman" w:hAnsi="Times New Roman" w:cs="Times New Roman"/>
          <w:sz w:val="24"/>
          <w:szCs w:val="24"/>
        </w:rPr>
        <w:t>8</w:t>
      </w:r>
      <w:r w:rsidRPr="000958D2">
        <w:rPr>
          <w:rFonts w:ascii="Times New Roman" w:hAnsi="Times New Roman" w:cs="Times New Roman"/>
          <w:sz w:val="24"/>
          <w:szCs w:val="24"/>
        </w:rPr>
        <w:t xml:space="preserve">) Épületgépészeti elemek – kültéri klímaegységek, napelemek – közterületről láthatóan nem helyezhetők el. </w:t>
      </w:r>
    </w:p>
    <w:p w:rsidR="000958D2" w:rsidRPr="000958D2" w:rsidRDefault="000958D2" w:rsidP="000958D2">
      <w:pPr>
        <w:spacing w:after="0" w:line="240" w:lineRule="auto"/>
        <w:jc w:val="both"/>
        <w:rPr>
          <w:rFonts w:ascii="Times New Roman" w:hAnsi="Times New Roman" w:cs="Times New Roman"/>
          <w:sz w:val="24"/>
          <w:szCs w:val="24"/>
        </w:rPr>
      </w:pPr>
    </w:p>
    <w:p w:rsidR="005049B6"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w:t>
      </w:r>
      <w:r w:rsidR="005049B6" w:rsidRPr="000958D2">
        <w:rPr>
          <w:rFonts w:ascii="Times New Roman" w:hAnsi="Times New Roman" w:cs="Times New Roman"/>
          <w:sz w:val="24"/>
          <w:szCs w:val="24"/>
        </w:rPr>
        <w:t>9</w:t>
      </w:r>
      <w:r w:rsidRPr="000958D2">
        <w:rPr>
          <w:rFonts w:ascii="Times New Roman" w:hAnsi="Times New Roman" w:cs="Times New Roman"/>
          <w:sz w:val="24"/>
          <w:szCs w:val="24"/>
        </w:rPr>
        <w:t xml:space="preserve">) Utcai kerítés nem lehet drótháló, drótfonat, nagytáblás fémlemez- vagy műanyagbetétes. Csak átlátható, alacsony - beton, kő - vakolt lábazatú, acél pálcás, hálós, falécezésű kerítés létesíthető. A tömör sövény megengedett. Tömör kerítés nem megengedett. </w:t>
      </w:r>
    </w:p>
    <w:p w:rsidR="000958D2" w:rsidRPr="000958D2" w:rsidRDefault="000958D2" w:rsidP="000958D2">
      <w:pPr>
        <w:spacing w:after="0" w:line="240" w:lineRule="auto"/>
        <w:jc w:val="both"/>
        <w:rPr>
          <w:rFonts w:ascii="Times New Roman" w:hAnsi="Times New Roman" w:cs="Times New Roman"/>
          <w:sz w:val="24"/>
          <w:szCs w:val="24"/>
        </w:rPr>
      </w:pPr>
    </w:p>
    <w:p w:rsidR="005049B6"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w:t>
      </w:r>
      <w:r w:rsidR="005049B6" w:rsidRPr="000958D2">
        <w:rPr>
          <w:rFonts w:ascii="Times New Roman" w:hAnsi="Times New Roman" w:cs="Times New Roman"/>
          <w:sz w:val="24"/>
          <w:szCs w:val="24"/>
        </w:rPr>
        <w:t>10</w:t>
      </w:r>
      <w:r w:rsidRPr="000958D2">
        <w:rPr>
          <w:rFonts w:ascii="Times New Roman" w:hAnsi="Times New Roman" w:cs="Times New Roman"/>
          <w:sz w:val="24"/>
          <w:szCs w:val="24"/>
        </w:rPr>
        <w:t xml:space="preserve">) Az épületek földszinti padlóvonal magassága a járda csatlakozási szintjétől mért 0,02-0,60 m között lehet. </w:t>
      </w:r>
    </w:p>
    <w:p w:rsidR="000958D2" w:rsidRPr="000958D2" w:rsidRDefault="000958D2" w:rsidP="000958D2">
      <w:pPr>
        <w:spacing w:after="0" w:line="240" w:lineRule="auto"/>
        <w:jc w:val="both"/>
        <w:rPr>
          <w:rFonts w:ascii="Times New Roman" w:hAnsi="Times New Roman" w:cs="Times New Roman"/>
          <w:sz w:val="24"/>
          <w:szCs w:val="24"/>
        </w:rPr>
      </w:pPr>
    </w:p>
    <w:p w:rsidR="00EE58D0" w:rsidRDefault="00FE6C9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(1</w:t>
      </w:r>
      <w:r w:rsidR="005049B6" w:rsidRPr="000958D2">
        <w:rPr>
          <w:rFonts w:ascii="Times New Roman" w:hAnsi="Times New Roman" w:cs="Times New Roman"/>
          <w:sz w:val="24"/>
          <w:szCs w:val="24"/>
        </w:rPr>
        <w:t>1</w:t>
      </w:r>
      <w:r w:rsidRPr="000958D2">
        <w:rPr>
          <w:rFonts w:ascii="Times New Roman" w:hAnsi="Times New Roman" w:cs="Times New Roman"/>
          <w:sz w:val="24"/>
          <w:szCs w:val="24"/>
        </w:rPr>
        <w:t>) A területen konténerház, mobilház és faanyagú épület (</w:t>
      </w:r>
      <w:r w:rsidR="006A75B2" w:rsidRPr="000958D2">
        <w:rPr>
          <w:rFonts w:ascii="Times New Roman" w:hAnsi="Times New Roman" w:cs="Times New Roman"/>
          <w:sz w:val="24"/>
          <w:szCs w:val="24"/>
        </w:rPr>
        <w:t xml:space="preserve">pl.: </w:t>
      </w:r>
      <w:r w:rsidRPr="000958D2">
        <w:rPr>
          <w:rFonts w:ascii="Times New Roman" w:hAnsi="Times New Roman" w:cs="Times New Roman"/>
          <w:sz w:val="24"/>
          <w:szCs w:val="24"/>
        </w:rPr>
        <w:t>rönkház, gerendaház) nem helyezhető el.</w:t>
      </w:r>
    </w:p>
    <w:p w:rsidR="000958D2" w:rsidRPr="000958D2" w:rsidRDefault="000958D2" w:rsidP="000958D2">
      <w:pPr>
        <w:spacing w:after="0" w:line="240" w:lineRule="auto"/>
        <w:jc w:val="both"/>
        <w:rPr>
          <w:rFonts w:ascii="Times New Roman" w:hAnsi="Times New Roman" w:cs="Times New Roman"/>
          <w:sz w:val="24"/>
          <w:szCs w:val="24"/>
        </w:rPr>
      </w:pPr>
    </w:p>
    <w:p w:rsidR="00A34312" w:rsidRDefault="00EE58D0" w:rsidP="000958D2">
      <w:pPr>
        <w:spacing w:after="0" w:line="240" w:lineRule="auto"/>
        <w:jc w:val="center"/>
        <w:rPr>
          <w:rFonts w:ascii="Times New Roman" w:hAnsi="Times New Roman" w:cs="Times New Roman"/>
          <w:b/>
          <w:bCs/>
          <w:sz w:val="24"/>
          <w:szCs w:val="24"/>
        </w:rPr>
      </w:pPr>
      <w:r w:rsidRPr="000958D2">
        <w:rPr>
          <w:rFonts w:ascii="Times New Roman" w:hAnsi="Times New Roman" w:cs="Times New Roman"/>
          <w:b/>
          <w:bCs/>
          <w:sz w:val="24"/>
          <w:szCs w:val="24"/>
        </w:rPr>
        <w:t>1</w:t>
      </w:r>
      <w:r w:rsidR="008560E9">
        <w:rPr>
          <w:rFonts w:ascii="Times New Roman" w:hAnsi="Times New Roman" w:cs="Times New Roman"/>
          <w:b/>
          <w:bCs/>
          <w:sz w:val="24"/>
          <w:szCs w:val="24"/>
        </w:rPr>
        <w:t>7</w:t>
      </w:r>
      <w:r w:rsidR="00A34312" w:rsidRPr="000958D2">
        <w:rPr>
          <w:rFonts w:ascii="Times New Roman" w:hAnsi="Times New Roman" w:cs="Times New Roman"/>
          <w:b/>
          <w:bCs/>
          <w:sz w:val="24"/>
          <w:szCs w:val="24"/>
        </w:rPr>
        <w:t>.</w:t>
      </w:r>
      <w:r w:rsidR="003303AA"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A</w:t>
      </w:r>
      <w:r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cégtáblákra, cégérekre és egyéb grafikai elemekre vonatkozó egyedi</w:t>
      </w:r>
      <w:r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építészeti</w:t>
      </w:r>
      <w:r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követelmények</w:t>
      </w:r>
    </w:p>
    <w:p w:rsidR="000958D2" w:rsidRPr="000958D2" w:rsidRDefault="000958D2" w:rsidP="000958D2">
      <w:pPr>
        <w:spacing w:after="0" w:line="240" w:lineRule="auto"/>
        <w:jc w:val="center"/>
        <w:rPr>
          <w:rFonts w:ascii="Times New Roman" w:hAnsi="Times New Roman" w:cs="Times New Roman"/>
          <w:sz w:val="24"/>
          <w:szCs w:val="24"/>
        </w:rPr>
      </w:pPr>
    </w:p>
    <w:p w:rsidR="00A34312" w:rsidRDefault="00A34312"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b/>
          <w:bCs/>
          <w:sz w:val="24"/>
          <w:szCs w:val="24"/>
        </w:rPr>
        <w:t>1</w:t>
      </w:r>
      <w:r w:rsidR="00BB7A51" w:rsidRPr="000958D2">
        <w:rPr>
          <w:rFonts w:ascii="Times New Roman" w:hAnsi="Times New Roman" w:cs="Times New Roman"/>
          <w:b/>
          <w:bCs/>
          <w:sz w:val="24"/>
          <w:szCs w:val="24"/>
        </w:rPr>
        <w:t>8</w:t>
      </w:r>
      <w:r w:rsidRPr="000958D2">
        <w:rPr>
          <w:rFonts w:ascii="Times New Roman" w:hAnsi="Times New Roman" w:cs="Times New Roman"/>
          <w:b/>
          <w:bCs/>
          <w:sz w:val="24"/>
          <w:szCs w:val="24"/>
        </w:rPr>
        <w:t>.</w:t>
      </w:r>
      <w:r w:rsidR="006A75B2" w:rsidRPr="000958D2">
        <w:rPr>
          <w:rFonts w:ascii="Times New Roman" w:hAnsi="Times New Roman" w:cs="Times New Roman"/>
          <w:b/>
          <w:bCs/>
          <w:sz w:val="24"/>
          <w:szCs w:val="24"/>
        </w:rPr>
        <w:t xml:space="preserve"> </w:t>
      </w:r>
      <w:r w:rsidRPr="000958D2">
        <w:rPr>
          <w:rFonts w:ascii="Times New Roman" w:hAnsi="Times New Roman" w:cs="Times New Roman"/>
          <w:b/>
          <w:bCs/>
          <w:sz w:val="24"/>
          <w:szCs w:val="24"/>
        </w:rPr>
        <w:t>§</w:t>
      </w:r>
      <w:r w:rsidR="00EE58D0" w:rsidRPr="000958D2">
        <w:rPr>
          <w:rFonts w:ascii="Times New Roman" w:hAnsi="Times New Roman" w:cs="Times New Roman"/>
          <w:sz w:val="24"/>
          <w:szCs w:val="24"/>
        </w:rPr>
        <w:t xml:space="preserve"> </w:t>
      </w:r>
      <w:r w:rsidRPr="000958D2">
        <w:rPr>
          <w:rFonts w:ascii="Times New Roman" w:hAnsi="Times New Roman" w:cs="Times New Roman"/>
          <w:sz w:val="24"/>
          <w:szCs w:val="24"/>
        </w:rPr>
        <w:t>(1) Egy épületen vállalkozásonként 1 db cégtábla és 1db cégér helyezhető el.</w:t>
      </w:r>
    </w:p>
    <w:p w:rsidR="000958D2" w:rsidRPr="000958D2" w:rsidRDefault="000958D2" w:rsidP="000958D2">
      <w:pPr>
        <w:spacing w:after="0" w:line="240" w:lineRule="auto"/>
        <w:jc w:val="both"/>
        <w:rPr>
          <w:rFonts w:ascii="Times New Roman" w:hAnsi="Times New Roman" w:cs="Times New Roman"/>
          <w:sz w:val="24"/>
          <w:szCs w:val="24"/>
        </w:rPr>
      </w:pPr>
    </w:p>
    <w:p w:rsidR="00A34312" w:rsidRDefault="00914A7F" w:rsidP="000958D2">
      <w:pPr>
        <w:pStyle w:val="Listaszerbekezds"/>
        <w:numPr>
          <w:ilvl w:val="1"/>
          <w:numId w:val="10"/>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cégtábla és cégér mellett egyéb grafikai elem is elhelyezhető úgy, hogy ezek együttes mérete nem haladhatja meg a 2m</w:t>
      </w:r>
      <w:r w:rsidR="00A34312" w:rsidRPr="000958D2">
        <w:rPr>
          <w:rFonts w:ascii="Times New Roman" w:hAnsi="Times New Roman" w:cs="Times New Roman"/>
          <w:sz w:val="24"/>
          <w:szCs w:val="24"/>
          <w:vertAlign w:val="superscript"/>
        </w:rPr>
        <w:t>2</w:t>
      </w:r>
      <w:r w:rsidR="00A34312" w:rsidRPr="000958D2">
        <w:rPr>
          <w:rFonts w:ascii="Times New Roman" w:hAnsi="Times New Roman" w:cs="Times New Roman"/>
          <w:sz w:val="24"/>
          <w:szCs w:val="24"/>
        </w:rPr>
        <w:t>-t.</w:t>
      </w:r>
    </w:p>
    <w:p w:rsidR="000958D2" w:rsidRPr="000958D2" w:rsidRDefault="000958D2" w:rsidP="000958D2">
      <w:pPr>
        <w:spacing w:after="0" w:line="240" w:lineRule="auto"/>
        <w:jc w:val="both"/>
        <w:rPr>
          <w:rFonts w:ascii="Times New Roman" w:hAnsi="Times New Roman" w:cs="Times New Roman"/>
          <w:sz w:val="24"/>
          <w:szCs w:val="24"/>
        </w:rPr>
      </w:pPr>
    </w:p>
    <w:p w:rsidR="00A34312" w:rsidRPr="000958D2" w:rsidRDefault="00914A7F" w:rsidP="000958D2">
      <w:pPr>
        <w:pStyle w:val="Listaszerbekezds"/>
        <w:numPr>
          <w:ilvl w:val="1"/>
          <w:numId w:val="10"/>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Cégtábla és egyéb grafikai elemek homlokzatonként</w:t>
      </w:r>
      <w:r w:rsidRPr="000958D2">
        <w:rPr>
          <w:rFonts w:ascii="Times New Roman" w:hAnsi="Times New Roman" w:cs="Times New Roman"/>
          <w:sz w:val="24"/>
          <w:szCs w:val="24"/>
        </w:rPr>
        <w:t>:</w:t>
      </w:r>
    </w:p>
    <w:p w:rsidR="00A34312" w:rsidRPr="000958D2" w:rsidRDefault="00914A7F" w:rsidP="000958D2">
      <w:pPr>
        <w:numPr>
          <w:ilvl w:val="1"/>
          <w:numId w:val="11"/>
        </w:numPr>
        <w:tabs>
          <w:tab w:val="clear" w:pos="144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az elhelyezési</w:t>
      </w:r>
      <w:r w:rsidR="00EE58D0"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magasság,</w:t>
      </w:r>
    </w:p>
    <w:p w:rsidR="00A34312" w:rsidRPr="000958D2" w:rsidRDefault="00914A7F" w:rsidP="000958D2">
      <w:pPr>
        <w:numPr>
          <w:ilvl w:val="1"/>
          <w:numId w:val="11"/>
        </w:numPr>
        <w:tabs>
          <w:tab w:val="clear" w:pos="144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betűnagyság és</w:t>
      </w:r>
    </w:p>
    <w:p w:rsidR="00A34312" w:rsidRPr="000958D2" w:rsidRDefault="00914A7F" w:rsidP="000958D2">
      <w:pPr>
        <w:numPr>
          <w:ilvl w:val="1"/>
          <w:numId w:val="11"/>
        </w:numPr>
        <w:tabs>
          <w:tab w:val="clear" w:pos="144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w:t>
      </w:r>
      <w:r w:rsidR="00EE58D0"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színvilág</w:t>
      </w:r>
    </w:p>
    <w:p w:rsidR="00A34312" w:rsidRPr="000958D2" w:rsidRDefault="00A34312" w:rsidP="000958D2">
      <w:pPr>
        <w:spacing w:after="0" w:line="240" w:lineRule="auto"/>
        <w:jc w:val="both"/>
        <w:rPr>
          <w:rFonts w:ascii="Times New Roman" w:hAnsi="Times New Roman" w:cs="Times New Roman"/>
          <w:sz w:val="24"/>
          <w:szCs w:val="24"/>
        </w:rPr>
      </w:pPr>
      <w:proofErr w:type="gramStart"/>
      <w:r w:rsidRPr="000958D2">
        <w:rPr>
          <w:rFonts w:ascii="Times New Roman" w:hAnsi="Times New Roman" w:cs="Times New Roman"/>
          <w:sz w:val="24"/>
          <w:szCs w:val="24"/>
        </w:rPr>
        <w:t>tekintetében</w:t>
      </w:r>
      <w:proofErr w:type="gramEnd"/>
      <w:r w:rsidRPr="000958D2">
        <w:rPr>
          <w:rFonts w:ascii="Times New Roman" w:hAnsi="Times New Roman" w:cs="Times New Roman"/>
          <w:sz w:val="24"/>
          <w:szCs w:val="24"/>
        </w:rPr>
        <w:t xml:space="preserve"> egymáshoz illeszkedően alakít</w:t>
      </w:r>
      <w:r w:rsidR="00914A7F" w:rsidRPr="000958D2">
        <w:rPr>
          <w:rFonts w:ascii="Times New Roman" w:hAnsi="Times New Roman" w:cs="Times New Roman"/>
          <w:sz w:val="24"/>
          <w:szCs w:val="24"/>
        </w:rPr>
        <w:t>hatóak</w:t>
      </w:r>
      <w:r w:rsidRPr="000958D2">
        <w:rPr>
          <w:rFonts w:ascii="Times New Roman" w:hAnsi="Times New Roman" w:cs="Times New Roman"/>
          <w:sz w:val="24"/>
          <w:szCs w:val="24"/>
        </w:rPr>
        <w:t xml:space="preserve"> ki.</w:t>
      </w:r>
    </w:p>
    <w:p w:rsidR="00A34312" w:rsidRPr="000958D2" w:rsidRDefault="00914A7F" w:rsidP="000958D2">
      <w:pPr>
        <w:pStyle w:val="Listaszerbekezds"/>
        <w:numPr>
          <w:ilvl w:val="1"/>
          <w:numId w:val="10"/>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Az épület homlokzatain elhelyezett cégérek, cégtáblák és egyéb grafikai elemek az elhelyezési magasság, a betűnagyság és a színvilág tekintetében egymáshoz illeszkedően alakít</w:t>
      </w:r>
      <w:r w:rsidRPr="000958D2">
        <w:rPr>
          <w:rFonts w:ascii="Times New Roman" w:hAnsi="Times New Roman" w:cs="Times New Roman"/>
          <w:sz w:val="24"/>
          <w:szCs w:val="24"/>
        </w:rPr>
        <w:t xml:space="preserve">hatóak </w:t>
      </w:r>
      <w:r w:rsidR="00A34312" w:rsidRPr="000958D2">
        <w:rPr>
          <w:rFonts w:ascii="Times New Roman" w:hAnsi="Times New Roman" w:cs="Times New Roman"/>
          <w:sz w:val="24"/>
          <w:szCs w:val="24"/>
        </w:rPr>
        <w:t>ki, figyelemmel az épület homlokzati</w:t>
      </w:r>
      <w:r w:rsidR="00EE58D0"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architektúrájára.</w:t>
      </w:r>
    </w:p>
    <w:p w:rsidR="00D51222" w:rsidRPr="000958D2" w:rsidRDefault="00D51222" w:rsidP="000958D2">
      <w:pPr>
        <w:pStyle w:val="Listaszerbekezds"/>
        <w:spacing w:after="0" w:line="240" w:lineRule="auto"/>
        <w:ind w:left="0"/>
        <w:contextualSpacing w:val="0"/>
        <w:jc w:val="both"/>
        <w:rPr>
          <w:rFonts w:ascii="Times New Roman" w:hAnsi="Times New Roman" w:cs="Times New Roman"/>
          <w:sz w:val="24"/>
          <w:szCs w:val="24"/>
        </w:rPr>
      </w:pPr>
    </w:p>
    <w:p w:rsidR="00A34312" w:rsidRPr="000958D2" w:rsidRDefault="00914A7F" w:rsidP="000958D2">
      <w:pPr>
        <w:pStyle w:val="Listaszerbekezds"/>
        <w:numPr>
          <w:ilvl w:val="1"/>
          <w:numId w:val="10"/>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lastRenderedPageBreak/>
        <w:t xml:space="preserve"> </w:t>
      </w:r>
      <w:r w:rsidR="00A34312" w:rsidRPr="000958D2">
        <w:rPr>
          <w:rFonts w:ascii="Times New Roman" w:hAnsi="Times New Roman" w:cs="Times New Roman"/>
          <w:sz w:val="24"/>
          <w:szCs w:val="24"/>
        </w:rPr>
        <w:t>Új épület elhelyezésénél, meglévő épület átalakításánál, funkcióváltásánál, homlokzati felújításánál a cégtáblák, cégérek és egyéb grafikai elemek elhelyezését a homlokzattal együtt kell kialakítani.</w:t>
      </w:r>
    </w:p>
    <w:p w:rsidR="00D51222" w:rsidRPr="000958D2" w:rsidRDefault="00D51222" w:rsidP="000958D2">
      <w:pPr>
        <w:pStyle w:val="Listaszerbekezds"/>
        <w:spacing w:after="0" w:line="240" w:lineRule="auto"/>
        <w:ind w:left="0"/>
        <w:jc w:val="both"/>
        <w:rPr>
          <w:rFonts w:ascii="Times New Roman" w:hAnsi="Times New Roman" w:cs="Times New Roman"/>
          <w:sz w:val="24"/>
          <w:szCs w:val="24"/>
        </w:rPr>
      </w:pPr>
    </w:p>
    <w:p w:rsidR="00A34312" w:rsidRPr="000958D2" w:rsidRDefault="00914A7F" w:rsidP="000958D2">
      <w:pPr>
        <w:pStyle w:val="Listaszerbekezds"/>
        <w:numPr>
          <w:ilvl w:val="1"/>
          <w:numId w:val="10"/>
        </w:numPr>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Cégtábla, cégér, egyéb grafikai elem kialakításánál a kábeleket a falon belül, vagy takartan</w:t>
      </w: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kell vezetni.</w:t>
      </w:r>
    </w:p>
    <w:p w:rsidR="00D51222" w:rsidRPr="000958D2" w:rsidRDefault="00D51222" w:rsidP="000958D2">
      <w:pPr>
        <w:pStyle w:val="Listaszerbekezds"/>
        <w:spacing w:after="0" w:line="240" w:lineRule="auto"/>
        <w:ind w:left="0"/>
        <w:jc w:val="both"/>
        <w:rPr>
          <w:rFonts w:ascii="Times New Roman" w:hAnsi="Times New Roman" w:cs="Times New Roman"/>
          <w:sz w:val="24"/>
          <w:szCs w:val="24"/>
        </w:rPr>
      </w:pPr>
    </w:p>
    <w:p w:rsidR="00A34312" w:rsidRPr="000958D2" w:rsidRDefault="00914A7F" w:rsidP="000958D2">
      <w:pPr>
        <w:pStyle w:val="Listaszerbekezds"/>
        <w:numPr>
          <w:ilvl w:val="1"/>
          <w:numId w:val="10"/>
        </w:numPr>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Épületen, építményen és kerítésen fény,- illetve világítástechnikai eszközökkel cégtábla, cégér, egyéb grafikai elem csak vonalszerű, áttört kivitelben alakítható ki. Villogó, mozgó, UV fényt kibocsátó szerkezet nem helyezhető el. Előkertben, annak hiányában a közterület felőli 5 m-es sávban, valamint az oldalkertben világítástechnikai eszközökkel működő berendezés nem helyezhető el.</w:t>
      </w:r>
    </w:p>
    <w:p w:rsidR="00D51222" w:rsidRPr="000958D2" w:rsidRDefault="00D51222" w:rsidP="000958D2">
      <w:pPr>
        <w:pStyle w:val="Listaszerbekezds"/>
        <w:spacing w:after="0" w:line="240" w:lineRule="auto"/>
        <w:ind w:left="0"/>
        <w:jc w:val="both"/>
        <w:rPr>
          <w:rFonts w:ascii="Times New Roman" w:hAnsi="Times New Roman" w:cs="Times New Roman"/>
          <w:sz w:val="24"/>
          <w:szCs w:val="24"/>
        </w:rPr>
      </w:pPr>
    </w:p>
    <w:p w:rsidR="00D51222" w:rsidRDefault="00914A7F" w:rsidP="000958D2">
      <w:pPr>
        <w:pStyle w:val="Listaszerbekezds"/>
        <w:numPr>
          <w:ilvl w:val="1"/>
          <w:numId w:val="10"/>
        </w:numPr>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vállalkozások, üzletek cégtáblája, cégére az adott vállalkozás homlokzati felületén a homlokzat síkjával párhuzamosan, arra merőlegesen, vagy az utcai kerítésen helyezhetők el. A fal síkjára merőlegesen elhelyezett cégtábla, cégér a gyalogosok közlekedését nem veszélyeztetheti.</w:t>
      </w:r>
    </w:p>
    <w:p w:rsidR="000958D2" w:rsidRPr="000958D2" w:rsidRDefault="000958D2" w:rsidP="000958D2">
      <w:pPr>
        <w:spacing w:after="0" w:line="240" w:lineRule="auto"/>
        <w:jc w:val="both"/>
        <w:rPr>
          <w:rFonts w:ascii="Times New Roman" w:hAnsi="Times New Roman" w:cs="Times New Roman"/>
          <w:sz w:val="24"/>
          <w:szCs w:val="24"/>
        </w:rPr>
      </w:pPr>
    </w:p>
    <w:p w:rsidR="00A34312" w:rsidRDefault="00A34312" w:rsidP="000958D2">
      <w:pPr>
        <w:spacing w:after="0" w:line="240" w:lineRule="auto"/>
        <w:jc w:val="center"/>
        <w:rPr>
          <w:rFonts w:ascii="Times New Roman" w:hAnsi="Times New Roman" w:cs="Times New Roman"/>
          <w:b/>
          <w:bCs/>
          <w:sz w:val="24"/>
          <w:szCs w:val="24"/>
        </w:rPr>
      </w:pPr>
      <w:r w:rsidRPr="000958D2">
        <w:rPr>
          <w:rFonts w:ascii="Times New Roman" w:hAnsi="Times New Roman" w:cs="Times New Roman"/>
          <w:b/>
          <w:bCs/>
          <w:sz w:val="24"/>
          <w:szCs w:val="24"/>
        </w:rPr>
        <w:t>1</w:t>
      </w:r>
      <w:r w:rsidR="008560E9">
        <w:rPr>
          <w:rFonts w:ascii="Times New Roman" w:hAnsi="Times New Roman" w:cs="Times New Roman"/>
          <w:b/>
          <w:bCs/>
          <w:sz w:val="24"/>
          <w:szCs w:val="24"/>
        </w:rPr>
        <w:t>8</w:t>
      </w:r>
      <w:r w:rsidRPr="000958D2">
        <w:rPr>
          <w:rFonts w:ascii="Times New Roman" w:hAnsi="Times New Roman" w:cs="Times New Roman"/>
          <w:b/>
          <w:bCs/>
          <w:sz w:val="24"/>
          <w:szCs w:val="24"/>
        </w:rPr>
        <w:t>.</w:t>
      </w:r>
      <w:r w:rsidR="003303AA" w:rsidRPr="000958D2">
        <w:rPr>
          <w:rFonts w:ascii="Times New Roman" w:hAnsi="Times New Roman" w:cs="Times New Roman"/>
          <w:b/>
          <w:bCs/>
          <w:sz w:val="24"/>
          <w:szCs w:val="24"/>
        </w:rPr>
        <w:t xml:space="preserve"> </w:t>
      </w:r>
      <w:r w:rsidRPr="000958D2">
        <w:rPr>
          <w:rFonts w:ascii="Times New Roman" w:hAnsi="Times New Roman" w:cs="Times New Roman"/>
          <w:b/>
          <w:bCs/>
          <w:sz w:val="24"/>
          <w:szCs w:val="24"/>
        </w:rPr>
        <w:t>A reklámhordozókra vonatkozó településképi</w:t>
      </w:r>
      <w:r w:rsidR="00EE58D0" w:rsidRPr="000958D2">
        <w:rPr>
          <w:rFonts w:ascii="Times New Roman" w:hAnsi="Times New Roman" w:cs="Times New Roman"/>
          <w:b/>
          <w:bCs/>
          <w:sz w:val="24"/>
          <w:szCs w:val="24"/>
        </w:rPr>
        <w:t xml:space="preserve"> </w:t>
      </w:r>
      <w:r w:rsidRPr="000958D2">
        <w:rPr>
          <w:rFonts w:ascii="Times New Roman" w:hAnsi="Times New Roman" w:cs="Times New Roman"/>
          <w:b/>
          <w:bCs/>
          <w:sz w:val="24"/>
          <w:szCs w:val="24"/>
        </w:rPr>
        <w:t>követelmények</w:t>
      </w:r>
    </w:p>
    <w:p w:rsidR="000958D2" w:rsidRPr="000958D2" w:rsidRDefault="000958D2" w:rsidP="000958D2">
      <w:pPr>
        <w:spacing w:after="0" w:line="240" w:lineRule="auto"/>
        <w:jc w:val="center"/>
        <w:rPr>
          <w:rFonts w:ascii="Times New Roman" w:hAnsi="Times New Roman" w:cs="Times New Roman"/>
          <w:b/>
          <w:bCs/>
          <w:sz w:val="24"/>
          <w:szCs w:val="24"/>
        </w:rPr>
      </w:pPr>
    </w:p>
    <w:p w:rsidR="00A34312" w:rsidRPr="000958D2" w:rsidRDefault="00BB7A51"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b/>
          <w:bCs/>
          <w:sz w:val="24"/>
          <w:szCs w:val="24"/>
        </w:rPr>
        <w:t>19</w:t>
      </w:r>
      <w:r w:rsidR="00A34312" w:rsidRPr="000958D2">
        <w:rPr>
          <w:rFonts w:ascii="Times New Roman" w:hAnsi="Times New Roman" w:cs="Times New Roman"/>
          <w:b/>
          <w:bCs/>
          <w:sz w:val="24"/>
          <w:szCs w:val="24"/>
        </w:rPr>
        <w:t>.</w:t>
      </w:r>
      <w:r w:rsidR="00914A7F"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w:t>
      </w:r>
      <w:r w:rsidR="00EE58D0"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(1) Információs vagy más célú berendezésnek minősül</w:t>
      </w:r>
      <w:r w:rsidR="00653AFC" w:rsidRPr="000958D2">
        <w:rPr>
          <w:rFonts w:ascii="Times New Roman" w:hAnsi="Times New Roman" w:cs="Times New Roman"/>
          <w:sz w:val="24"/>
          <w:szCs w:val="24"/>
        </w:rPr>
        <w:t>:</w:t>
      </w:r>
    </w:p>
    <w:p w:rsidR="00D51222" w:rsidRPr="000958D2" w:rsidRDefault="00914A7F" w:rsidP="000958D2">
      <w:pPr>
        <w:pStyle w:val="Listaszerbekezds"/>
        <w:numPr>
          <w:ilvl w:val="2"/>
          <w:numId w:val="6"/>
        </w:numPr>
        <w:tabs>
          <w:tab w:val="clear" w:pos="216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közérdeket alapvetően szolgáló</w:t>
      </w:r>
      <w:r w:rsidRPr="000958D2">
        <w:rPr>
          <w:rFonts w:ascii="Times New Roman" w:hAnsi="Times New Roman" w:cs="Times New Roman"/>
          <w:sz w:val="24"/>
          <w:szCs w:val="24"/>
        </w:rPr>
        <w:t>:</w:t>
      </w:r>
      <w:r w:rsidR="00A34312" w:rsidRPr="000958D2">
        <w:rPr>
          <w:rFonts w:ascii="Times New Roman" w:hAnsi="Times New Roman" w:cs="Times New Roman"/>
          <w:sz w:val="24"/>
          <w:szCs w:val="24"/>
        </w:rPr>
        <w:t xml:space="preserve"> </w:t>
      </w:r>
    </w:p>
    <w:p w:rsidR="00A34312" w:rsidRPr="000958D2" w:rsidRDefault="00A34312" w:rsidP="000958D2">
      <w:pPr>
        <w:spacing w:after="0" w:line="240" w:lineRule="auto"/>
        <w:contextualSpacing/>
        <w:jc w:val="both"/>
        <w:rPr>
          <w:rFonts w:ascii="Times New Roman" w:hAnsi="Times New Roman" w:cs="Times New Roman"/>
          <w:sz w:val="24"/>
          <w:szCs w:val="24"/>
        </w:rPr>
      </w:pPr>
      <w:proofErr w:type="spellStart"/>
      <w:r w:rsidRPr="000958D2">
        <w:rPr>
          <w:rFonts w:ascii="Times New Roman" w:hAnsi="Times New Roman" w:cs="Times New Roman"/>
          <w:i/>
          <w:iCs/>
          <w:sz w:val="24"/>
          <w:szCs w:val="24"/>
        </w:rPr>
        <w:t>aa</w:t>
      </w:r>
      <w:proofErr w:type="spellEnd"/>
      <w:r w:rsidRPr="000958D2">
        <w:rPr>
          <w:rFonts w:ascii="Times New Roman" w:hAnsi="Times New Roman" w:cs="Times New Roman"/>
          <w:i/>
          <w:iCs/>
          <w:sz w:val="24"/>
          <w:szCs w:val="24"/>
        </w:rPr>
        <w:t>)</w:t>
      </w:r>
      <w:r w:rsidR="00914A7F" w:rsidRPr="000958D2">
        <w:rPr>
          <w:rFonts w:ascii="Times New Roman" w:hAnsi="Times New Roman" w:cs="Times New Roman"/>
          <w:sz w:val="24"/>
          <w:szCs w:val="24"/>
        </w:rPr>
        <w:t xml:space="preserve"> </w:t>
      </w:r>
      <w:r w:rsidRPr="000958D2">
        <w:rPr>
          <w:rFonts w:ascii="Times New Roman" w:hAnsi="Times New Roman" w:cs="Times New Roman"/>
          <w:sz w:val="24"/>
          <w:szCs w:val="24"/>
        </w:rPr>
        <w:t>kerékpártároló,</w:t>
      </w:r>
    </w:p>
    <w:p w:rsidR="00D51222" w:rsidRPr="000958D2" w:rsidRDefault="00A34312" w:rsidP="000958D2">
      <w:pPr>
        <w:spacing w:after="0" w:line="240" w:lineRule="auto"/>
        <w:contextualSpacing/>
        <w:jc w:val="both"/>
        <w:rPr>
          <w:rFonts w:ascii="Times New Roman" w:hAnsi="Times New Roman" w:cs="Times New Roman"/>
          <w:sz w:val="24"/>
          <w:szCs w:val="24"/>
        </w:rPr>
      </w:pPr>
      <w:proofErr w:type="gramStart"/>
      <w:r w:rsidRPr="000958D2">
        <w:rPr>
          <w:rFonts w:ascii="Times New Roman" w:hAnsi="Times New Roman" w:cs="Times New Roman"/>
          <w:i/>
          <w:iCs/>
          <w:sz w:val="24"/>
          <w:szCs w:val="24"/>
        </w:rPr>
        <w:t>ab</w:t>
      </w:r>
      <w:proofErr w:type="gramEnd"/>
      <w:r w:rsidRPr="000958D2">
        <w:rPr>
          <w:rFonts w:ascii="Times New Roman" w:hAnsi="Times New Roman" w:cs="Times New Roman"/>
          <w:i/>
          <w:iCs/>
          <w:sz w:val="24"/>
          <w:szCs w:val="24"/>
        </w:rPr>
        <w:t>)</w:t>
      </w:r>
      <w:r w:rsidR="006645DD">
        <w:rPr>
          <w:rFonts w:ascii="Times New Roman" w:hAnsi="Times New Roman" w:cs="Times New Roman"/>
          <w:sz w:val="24"/>
          <w:szCs w:val="24"/>
        </w:rPr>
        <w:t xml:space="preserve"> </w:t>
      </w:r>
      <w:r w:rsidRPr="000958D2">
        <w:rPr>
          <w:rFonts w:ascii="Times New Roman" w:hAnsi="Times New Roman" w:cs="Times New Roman"/>
          <w:sz w:val="24"/>
          <w:szCs w:val="24"/>
        </w:rPr>
        <w:t xml:space="preserve">önkormányzati hirdetőtábla, </w:t>
      </w:r>
    </w:p>
    <w:p w:rsidR="00A34312" w:rsidRPr="000958D2" w:rsidRDefault="00A34312" w:rsidP="000958D2">
      <w:pPr>
        <w:spacing w:after="0" w:line="240" w:lineRule="auto"/>
        <w:contextualSpacing/>
        <w:jc w:val="both"/>
        <w:rPr>
          <w:rFonts w:ascii="Times New Roman" w:hAnsi="Times New Roman" w:cs="Times New Roman"/>
          <w:sz w:val="24"/>
          <w:szCs w:val="24"/>
        </w:rPr>
      </w:pPr>
      <w:proofErr w:type="spellStart"/>
      <w:r w:rsidRPr="000958D2">
        <w:rPr>
          <w:rFonts w:ascii="Times New Roman" w:hAnsi="Times New Roman" w:cs="Times New Roman"/>
          <w:i/>
          <w:iCs/>
          <w:sz w:val="24"/>
          <w:szCs w:val="24"/>
        </w:rPr>
        <w:t>ac</w:t>
      </w:r>
      <w:proofErr w:type="spellEnd"/>
      <w:r w:rsidRPr="000958D2">
        <w:rPr>
          <w:rFonts w:ascii="Times New Roman" w:hAnsi="Times New Roman" w:cs="Times New Roman"/>
          <w:i/>
          <w:iCs/>
          <w:sz w:val="24"/>
          <w:szCs w:val="24"/>
        </w:rPr>
        <w:t>)</w:t>
      </w:r>
      <w:r w:rsidRPr="000958D2">
        <w:rPr>
          <w:rFonts w:ascii="Times New Roman" w:hAnsi="Times New Roman" w:cs="Times New Roman"/>
          <w:sz w:val="24"/>
          <w:szCs w:val="24"/>
        </w:rPr>
        <w:t xml:space="preserve"> hulladéktároló, hulladékgyűjtő,</w:t>
      </w:r>
    </w:p>
    <w:p w:rsidR="00A34312" w:rsidRPr="000958D2" w:rsidRDefault="00653AFC" w:rsidP="000958D2">
      <w:pPr>
        <w:pStyle w:val="Listaszerbekezds"/>
        <w:numPr>
          <w:ilvl w:val="2"/>
          <w:numId w:val="6"/>
        </w:numPr>
        <w:tabs>
          <w:tab w:val="clear" w:pos="216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közérdeket a – hirdetőfelületének legalább egyharmadán közzétett – közérdekű információval szolgáló</w:t>
      </w:r>
      <w:r w:rsidRPr="000958D2">
        <w:rPr>
          <w:rFonts w:ascii="Times New Roman" w:hAnsi="Times New Roman" w:cs="Times New Roman"/>
          <w:sz w:val="24"/>
          <w:szCs w:val="24"/>
        </w:rPr>
        <w:t>:</w:t>
      </w:r>
    </w:p>
    <w:p w:rsidR="00D51222" w:rsidRPr="000958D2" w:rsidRDefault="00D51222" w:rsidP="000958D2">
      <w:pPr>
        <w:spacing w:after="0" w:line="240" w:lineRule="auto"/>
        <w:contextualSpacing/>
        <w:jc w:val="both"/>
        <w:rPr>
          <w:rFonts w:ascii="Times New Roman" w:hAnsi="Times New Roman" w:cs="Times New Roman"/>
          <w:sz w:val="24"/>
          <w:szCs w:val="24"/>
        </w:rPr>
      </w:pPr>
      <w:proofErr w:type="spellStart"/>
      <w:r w:rsidRPr="000958D2">
        <w:rPr>
          <w:rFonts w:ascii="Times New Roman" w:hAnsi="Times New Roman" w:cs="Times New Roman"/>
          <w:i/>
          <w:iCs/>
          <w:sz w:val="24"/>
          <w:szCs w:val="24"/>
        </w:rPr>
        <w:t>b</w:t>
      </w:r>
      <w:r w:rsidR="00A34312" w:rsidRPr="000958D2">
        <w:rPr>
          <w:rFonts w:ascii="Times New Roman" w:hAnsi="Times New Roman" w:cs="Times New Roman"/>
          <w:i/>
          <w:iCs/>
          <w:sz w:val="24"/>
          <w:szCs w:val="24"/>
        </w:rPr>
        <w:t>a</w:t>
      </w:r>
      <w:proofErr w:type="spellEnd"/>
      <w:r w:rsidR="00A34312" w:rsidRPr="000958D2">
        <w:rPr>
          <w:rFonts w:ascii="Times New Roman" w:hAnsi="Times New Roman" w:cs="Times New Roman"/>
          <w:i/>
          <w:iCs/>
          <w:sz w:val="24"/>
          <w:szCs w:val="24"/>
        </w:rPr>
        <w:t>)</w:t>
      </w:r>
      <w:r w:rsidR="00A34312" w:rsidRPr="000958D2">
        <w:rPr>
          <w:rFonts w:ascii="Times New Roman" w:hAnsi="Times New Roman" w:cs="Times New Roman"/>
          <w:sz w:val="24"/>
          <w:szCs w:val="24"/>
        </w:rPr>
        <w:t xml:space="preserve"> parkolót határoló korlát, </w:t>
      </w:r>
    </w:p>
    <w:p w:rsidR="00A34312" w:rsidRPr="000958D2" w:rsidRDefault="00D51222" w:rsidP="000958D2">
      <w:pPr>
        <w:spacing w:after="0" w:line="240" w:lineRule="auto"/>
        <w:contextualSpacing/>
        <w:jc w:val="both"/>
        <w:rPr>
          <w:rFonts w:ascii="Times New Roman" w:hAnsi="Times New Roman" w:cs="Times New Roman"/>
          <w:sz w:val="24"/>
          <w:szCs w:val="24"/>
        </w:rPr>
      </w:pPr>
      <w:proofErr w:type="spellStart"/>
      <w:r w:rsidRPr="000958D2">
        <w:rPr>
          <w:rFonts w:ascii="Times New Roman" w:hAnsi="Times New Roman" w:cs="Times New Roman"/>
          <w:i/>
          <w:iCs/>
          <w:sz w:val="24"/>
          <w:szCs w:val="24"/>
        </w:rPr>
        <w:t>b</w:t>
      </w:r>
      <w:r w:rsidR="00A34312" w:rsidRPr="000958D2">
        <w:rPr>
          <w:rFonts w:ascii="Times New Roman" w:hAnsi="Times New Roman" w:cs="Times New Roman"/>
          <w:i/>
          <w:iCs/>
          <w:sz w:val="24"/>
          <w:szCs w:val="24"/>
        </w:rPr>
        <w:t>b</w:t>
      </w:r>
      <w:proofErr w:type="spellEnd"/>
      <w:r w:rsidR="00A34312" w:rsidRPr="000958D2">
        <w:rPr>
          <w:rFonts w:ascii="Times New Roman" w:hAnsi="Times New Roman" w:cs="Times New Roman"/>
          <w:i/>
          <w:iCs/>
          <w:sz w:val="24"/>
          <w:szCs w:val="24"/>
        </w:rPr>
        <w:t>)</w:t>
      </w:r>
      <w:r w:rsidR="00A34312" w:rsidRPr="000958D2">
        <w:rPr>
          <w:rFonts w:ascii="Times New Roman" w:hAnsi="Times New Roman" w:cs="Times New Roman"/>
          <w:sz w:val="24"/>
          <w:szCs w:val="24"/>
        </w:rPr>
        <w:t xml:space="preserve"> megállító tábla,</w:t>
      </w:r>
    </w:p>
    <w:p w:rsidR="00A34312" w:rsidRPr="000958D2" w:rsidRDefault="00D51222" w:rsidP="000958D2">
      <w:pPr>
        <w:spacing w:after="0" w:line="240" w:lineRule="auto"/>
        <w:contextualSpacing/>
        <w:jc w:val="both"/>
        <w:rPr>
          <w:rFonts w:ascii="Times New Roman" w:hAnsi="Times New Roman" w:cs="Times New Roman"/>
          <w:sz w:val="24"/>
          <w:szCs w:val="24"/>
        </w:rPr>
      </w:pPr>
      <w:proofErr w:type="spellStart"/>
      <w:r w:rsidRPr="000958D2">
        <w:rPr>
          <w:rFonts w:ascii="Times New Roman" w:hAnsi="Times New Roman" w:cs="Times New Roman"/>
          <w:i/>
          <w:iCs/>
          <w:sz w:val="24"/>
          <w:szCs w:val="24"/>
        </w:rPr>
        <w:t>b</w:t>
      </w:r>
      <w:r w:rsidR="00A34312" w:rsidRPr="000958D2">
        <w:rPr>
          <w:rFonts w:ascii="Times New Roman" w:hAnsi="Times New Roman" w:cs="Times New Roman"/>
          <w:i/>
          <w:iCs/>
          <w:sz w:val="24"/>
          <w:szCs w:val="24"/>
        </w:rPr>
        <w:t>c</w:t>
      </w:r>
      <w:proofErr w:type="spellEnd"/>
      <w:r w:rsidR="00A34312" w:rsidRPr="000958D2">
        <w:rPr>
          <w:rFonts w:ascii="Times New Roman" w:hAnsi="Times New Roman" w:cs="Times New Roman"/>
          <w:i/>
          <w:iCs/>
          <w:sz w:val="24"/>
          <w:szCs w:val="24"/>
        </w:rPr>
        <w:t>)</w:t>
      </w:r>
      <w:r w:rsidR="00A34312" w:rsidRPr="000958D2">
        <w:rPr>
          <w:rFonts w:ascii="Times New Roman" w:hAnsi="Times New Roman" w:cs="Times New Roman"/>
          <w:sz w:val="24"/>
          <w:szCs w:val="24"/>
        </w:rPr>
        <w:t xml:space="preserve"> közterületi eligazodást segítő, tájékoztató tábla.</w:t>
      </w:r>
    </w:p>
    <w:p w:rsidR="00653AFC" w:rsidRPr="000958D2" w:rsidRDefault="00653AFC" w:rsidP="000958D2">
      <w:pPr>
        <w:spacing w:after="0" w:line="240" w:lineRule="auto"/>
        <w:contextualSpacing/>
        <w:jc w:val="both"/>
        <w:rPr>
          <w:rFonts w:ascii="Times New Roman" w:hAnsi="Times New Roman" w:cs="Times New Roman"/>
          <w:sz w:val="24"/>
          <w:szCs w:val="24"/>
        </w:rPr>
      </w:pPr>
    </w:p>
    <w:p w:rsidR="00A34312" w:rsidRPr="000958D2" w:rsidRDefault="00653AFC" w:rsidP="000958D2">
      <w:pPr>
        <w:pStyle w:val="Listaszerbekezds"/>
        <w:numPr>
          <w:ilvl w:val="2"/>
          <w:numId w:val="11"/>
        </w:numPr>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 xml:space="preserve">Reklámok, reklámhordozók kizárólag közterületen, utcabútor </w:t>
      </w:r>
      <w:r w:rsidR="001E4C36" w:rsidRPr="000958D2">
        <w:rPr>
          <w:rFonts w:ascii="Times New Roman" w:hAnsi="Times New Roman" w:cs="Times New Roman"/>
          <w:sz w:val="24"/>
          <w:szCs w:val="24"/>
        </w:rPr>
        <w:t xml:space="preserve">– kivéve a buszmegállók - </w:t>
      </w:r>
      <w:r w:rsidR="00A34312" w:rsidRPr="000958D2">
        <w:rPr>
          <w:rFonts w:ascii="Times New Roman" w:hAnsi="Times New Roman" w:cs="Times New Roman"/>
          <w:sz w:val="24"/>
          <w:szCs w:val="24"/>
        </w:rPr>
        <w:t>igénybevételével helye</w:t>
      </w:r>
      <w:r w:rsidR="00F47CCC" w:rsidRPr="000958D2">
        <w:rPr>
          <w:rFonts w:ascii="Times New Roman" w:hAnsi="Times New Roman" w:cs="Times New Roman"/>
          <w:sz w:val="24"/>
          <w:szCs w:val="24"/>
        </w:rPr>
        <w:t>zhetők el</w:t>
      </w:r>
      <w:r w:rsidR="001E4C36" w:rsidRPr="000958D2">
        <w:rPr>
          <w:rFonts w:ascii="Times New Roman" w:hAnsi="Times New Roman" w:cs="Times New Roman"/>
          <w:sz w:val="24"/>
          <w:szCs w:val="24"/>
        </w:rPr>
        <w:t>.</w:t>
      </w:r>
    </w:p>
    <w:p w:rsidR="00D51222" w:rsidRPr="000958D2" w:rsidRDefault="00D51222" w:rsidP="000958D2">
      <w:pPr>
        <w:pStyle w:val="Listaszerbekezds"/>
        <w:spacing w:after="0" w:line="240" w:lineRule="auto"/>
        <w:ind w:left="0"/>
        <w:jc w:val="both"/>
        <w:rPr>
          <w:rFonts w:ascii="Times New Roman" w:hAnsi="Times New Roman" w:cs="Times New Roman"/>
          <w:sz w:val="24"/>
          <w:szCs w:val="24"/>
        </w:rPr>
      </w:pPr>
    </w:p>
    <w:p w:rsidR="00A34312" w:rsidRPr="000958D2" w:rsidRDefault="00653AFC" w:rsidP="000958D2">
      <w:pPr>
        <w:pStyle w:val="Listaszerbekezds"/>
        <w:numPr>
          <w:ilvl w:val="2"/>
          <w:numId w:val="11"/>
        </w:numPr>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település szempontjából jelentős eseményről való tájékoztatás érdekében – az esemény előtt és annak időtartama alatt – időszakosan, de legfeljebb összesen 12 hétig molinó, plakát, egyéb hirdetés</w:t>
      </w:r>
      <w:r w:rsidR="00EE58D0"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elhelyezhető.</w:t>
      </w:r>
    </w:p>
    <w:p w:rsidR="00653AFC" w:rsidRPr="000958D2" w:rsidRDefault="00653AFC" w:rsidP="000958D2">
      <w:pPr>
        <w:pStyle w:val="Listaszerbekezds"/>
        <w:spacing w:after="0" w:line="240" w:lineRule="auto"/>
        <w:ind w:left="0"/>
        <w:jc w:val="both"/>
        <w:rPr>
          <w:rFonts w:ascii="Times New Roman" w:hAnsi="Times New Roman" w:cs="Times New Roman"/>
          <w:sz w:val="24"/>
          <w:szCs w:val="24"/>
        </w:rPr>
      </w:pPr>
    </w:p>
    <w:p w:rsidR="00A34312" w:rsidRPr="000958D2" w:rsidRDefault="00653AFC" w:rsidP="000958D2">
      <w:pPr>
        <w:pStyle w:val="Listaszerbekezds"/>
        <w:numPr>
          <w:ilvl w:val="2"/>
          <w:numId w:val="11"/>
        </w:numPr>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Az épülethomlokzat részét képező kirakatportálok, nyílászárók üvegezésére kívülről, vagy belülről elhelyezett fóliadekoráció, hirdetés mérete nem haladhatja meg az adott portálfelület méretének</w:t>
      </w:r>
      <w:r w:rsidR="00D51222"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25%-át.</w:t>
      </w:r>
    </w:p>
    <w:p w:rsidR="00D51222" w:rsidRPr="000958D2" w:rsidRDefault="00D51222" w:rsidP="000958D2">
      <w:pPr>
        <w:pStyle w:val="Listaszerbekezds"/>
        <w:spacing w:after="0" w:line="240" w:lineRule="auto"/>
        <w:ind w:left="0"/>
        <w:jc w:val="both"/>
        <w:rPr>
          <w:rFonts w:ascii="Times New Roman" w:hAnsi="Times New Roman" w:cs="Times New Roman"/>
          <w:sz w:val="24"/>
          <w:szCs w:val="24"/>
        </w:rPr>
      </w:pPr>
    </w:p>
    <w:p w:rsidR="00A34312" w:rsidRPr="000958D2" w:rsidRDefault="00653AFC" w:rsidP="000958D2">
      <w:pPr>
        <w:pStyle w:val="Listaszerbekezds"/>
        <w:numPr>
          <w:ilvl w:val="2"/>
          <w:numId w:val="11"/>
        </w:numPr>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A település területén – a (2) bekezdésben foglaltak kivételével – az építési tevékenység idejének végzése alatt építési reklámháló kihelyezése megengedett, amennyiben az építési</w:t>
      </w:r>
      <w:r w:rsidR="00EE58D0"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napló- bejegyzés igazolja a tevékenységmegkezdését.</w:t>
      </w:r>
    </w:p>
    <w:p w:rsidR="00A34312" w:rsidRPr="000958D2" w:rsidRDefault="00A34312" w:rsidP="000958D2">
      <w:pPr>
        <w:spacing w:after="0" w:line="240" w:lineRule="auto"/>
        <w:rPr>
          <w:rFonts w:ascii="Times New Roman" w:hAnsi="Times New Roman" w:cs="Times New Roman"/>
          <w:sz w:val="24"/>
          <w:szCs w:val="24"/>
        </w:rPr>
      </w:pPr>
    </w:p>
    <w:p w:rsidR="00A34312" w:rsidRPr="000958D2" w:rsidRDefault="00A34312" w:rsidP="000958D2">
      <w:pPr>
        <w:spacing w:after="0" w:line="240" w:lineRule="auto"/>
        <w:jc w:val="center"/>
        <w:rPr>
          <w:rFonts w:ascii="Times New Roman" w:hAnsi="Times New Roman" w:cs="Times New Roman"/>
          <w:b/>
          <w:bCs/>
          <w:sz w:val="24"/>
          <w:szCs w:val="24"/>
        </w:rPr>
      </w:pPr>
      <w:r w:rsidRPr="000958D2">
        <w:rPr>
          <w:rFonts w:ascii="Times New Roman" w:hAnsi="Times New Roman" w:cs="Times New Roman"/>
          <w:b/>
          <w:bCs/>
          <w:sz w:val="24"/>
          <w:szCs w:val="24"/>
        </w:rPr>
        <w:t>1</w:t>
      </w:r>
      <w:r w:rsidR="008560E9">
        <w:rPr>
          <w:rFonts w:ascii="Times New Roman" w:hAnsi="Times New Roman" w:cs="Times New Roman"/>
          <w:b/>
          <w:bCs/>
          <w:sz w:val="24"/>
          <w:szCs w:val="24"/>
        </w:rPr>
        <w:t>9</w:t>
      </w:r>
      <w:r w:rsidRPr="000958D2">
        <w:rPr>
          <w:rFonts w:ascii="Times New Roman" w:hAnsi="Times New Roman" w:cs="Times New Roman"/>
          <w:b/>
          <w:bCs/>
          <w:sz w:val="24"/>
          <w:szCs w:val="24"/>
        </w:rPr>
        <w:t>.</w:t>
      </w:r>
      <w:r w:rsidR="00653AFC" w:rsidRPr="000958D2">
        <w:rPr>
          <w:rFonts w:ascii="Times New Roman" w:hAnsi="Times New Roman" w:cs="Times New Roman"/>
          <w:b/>
          <w:bCs/>
          <w:sz w:val="24"/>
          <w:szCs w:val="24"/>
        </w:rPr>
        <w:t xml:space="preserve"> </w:t>
      </w:r>
      <w:r w:rsidRPr="000958D2">
        <w:rPr>
          <w:rFonts w:ascii="Times New Roman" w:hAnsi="Times New Roman" w:cs="Times New Roman"/>
          <w:b/>
          <w:bCs/>
          <w:sz w:val="24"/>
          <w:szCs w:val="24"/>
        </w:rPr>
        <w:t>Az egyes sajátos építmények, műtárgyak elhelyezésére vonatkozó</w:t>
      </w:r>
      <w:r w:rsidR="00EE58D0" w:rsidRPr="000958D2">
        <w:rPr>
          <w:rFonts w:ascii="Times New Roman" w:hAnsi="Times New Roman" w:cs="Times New Roman"/>
          <w:b/>
          <w:bCs/>
          <w:sz w:val="24"/>
          <w:szCs w:val="24"/>
        </w:rPr>
        <w:t xml:space="preserve"> </w:t>
      </w:r>
      <w:r w:rsidRPr="000958D2">
        <w:rPr>
          <w:rFonts w:ascii="Times New Roman" w:hAnsi="Times New Roman" w:cs="Times New Roman"/>
          <w:b/>
          <w:bCs/>
          <w:sz w:val="24"/>
          <w:szCs w:val="24"/>
        </w:rPr>
        <w:t>településképi</w:t>
      </w:r>
    </w:p>
    <w:p w:rsidR="00A34312" w:rsidRDefault="00A34312" w:rsidP="000958D2">
      <w:pPr>
        <w:spacing w:after="0" w:line="240" w:lineRule="auto"/>
        <w:jc w:val="center"/>
        <w:rPr>
          <w:rFonts w:ascii="Times New Roman" w:hAnsi="Times New Roman" w:cs="Times New Roman"/>
          <w:b/>
          <w:bCs/>
          <w:sz w:val="24"/>
          <w:szCs w:val="24"/>
        </w:rPr>
      </w:pPr>
      <w:proofErr w:type="gramStart"/>
      <w:r w:rsidRPr="000958D2">
        <w:rPr>
          <w:rFonts w:ascii="Times New Roman" w:hAnsi="Times New Roman" w:cs="Times New Roman"/>
          <w:b/>
          <w:bCs/>
          <w:sz w:val="24"/>
          <w:szCs w:val="24"/>
        </w:rPr>
        <w:t>követelmények</w:t>
      </w:r>
      <w:proofErr w:type="gramEnd"/>
    </w:p>
    <w:p w:rsidR="000958D2" w:rsidRPr="000958D2" w:rsidRDefault="000958D2" w:rsidP="000958D2">
      <w:pPr>
        <w:spacing w:after="0" w:line="240" w:lineRule="auto"/>
        <w:jc w:val="center"/>
        <w:rPr>
          <w:rFonts w:ascii="Times New Roman" w:hAnsi="Times New Roman" w:cs="Times New Roman"/>
          <w:sz w:val="24"/>
          <w:szCs w:val="24"/>
        </w:rPr>
      </w:pPr>
    </w:p>
    <w:p w:rsidR="00A34312" w:rsidRDefault="00BB7A51"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b/>
          <w:bCs/>
          <w:sz w:val="24"/>
          <w:szCs w:val="24"/>
        </w:rPr>
        <w:lastRenderedPageBreak/>
        <w:t>20</w:t>
      </w:r>
      <w:r w:rsidR="00A34312" w:rsidRPr="000958D2">
        <w:rPr>
          <w:rFonts w:ascii="Times New Roman" w:hAnsi="Times New Roman" w:cs="Times New Roman"/>
          <w:b/>
          <w:bCs/>
          <w:sz w:val="24"/>
          <w:szCs w:val="24"/>
        </w:rPr>
        <w:t>.</w:t>
      </w:r>
      <w:r w:rsidR="00653AFC"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w:t>
      </w:r>
      <w:r w:rsidR="00EE58D0"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(1) Nem helyezhető el új felszíni energiaellátási és elektronikus hírközlési sajátos építmény, műtárgy</w:t>
      </w:r>
      <w:r w:rsidR="00653AFC"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játszótereken</w:t>
      </w:r>
      <w:r w:rsidR="00653AFC" w:rsidRPr="000958D2">
        <w:rPr>
          <w:rFonts w:ascii="Times New Roman" w:hAnsi="Times New Roman" w:cs="Times New Roman"/>
          <w:sz w:val="24"/>
          <w:szCs w:val="24"/>
        </w:rPr>
        <w:t xml:space="preserve"> és </w:t>
      </w:r>
      <w:r w:rsidR="00A34312" w:rsidRPr="000958D2">
        <w:rPr>
          <w:rFonts w:ascii="Times New Roman" w:hAnsi="Times New Roman" w:cs="Times New Roman"/>
          <w:sz w:val="24"/>
          <w:szCs w:val="24"/>
        </w:rPr>
        <w:t>temető</w:t>
      </w:r>
      <w:r w:rsidR="00653AFC"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területén</w:t>
      </w:r>
      <w:r w:rsidR="00653AFC" w:rsidRPr="000958D2">
        <w:rPr>
          <w:rFonts w:ascii="Times New Roman" w:hAnsi="Times New Roman" w:cs="Times New Roman"/>
          <w:sz w:val="24"/>
          <w:szCs w:val="24"/>
        </w:rPr>
        <w:t>.</w:t>
      </w:r>
    </w:p>
    <w:p w:rsidR="000958D2" w:rsidRPr="000958D2" w:rsidRDefault="000958D2" w:rsidP="000958D2">
      <w:pPr>
        <w:spacing w:after="0" w:line="240" w:lineRule="auto"/>
        <w:jc w:val="both"/>
        <w:rPr>
          <w:rFonts w:ascii="Times New Roman" w:hAnsi="Times New Roman" w:cs="Times New Roman"/>
          <w:sz w:val="24"/>
          <w:szCs w:val="24"/>
        </w:rPr>
      </w:pPr>
    </w:p>
    <w:p w:rsidR="00A34312" w:rsidRPr="000958D2" w:rsidRDefault="00653AFC"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 xml:space="preserve">(2) </w:t>
      </w:r>
      <w:r w:rsidR="00A34312" w:rsidRPr="000958D2">
        <w:rPr>
          <w:rFonts w:ascii="Times New Roman" w:hAnsi="Times New Roman" w:cs="Times New Roman"/>
          <w:sz w:val="24"/>
          <w:szCs w:val="24"/>
        </w:rPr>
        <w:t>Új energiaellátási és elektronikus hírközlési hálózat létesítésekor, illetve meglévő kiváltásakor földkábeles formában kell kialakítani</w:t>
      </w:r>
      <w:r w:rsidR="005B1F24">
        <w:rPr>
          <w:rFonts w:ascii="Times New Roman" w:hAnsi="Times New Roman" w:cs="Times New Roman"/>
          <w:sz w:val="24"/>
          <w:szCs w:val="24"/>
        </w:rPr>
        <w:t xml:space="preserve"> </w:t>
      </w:r>
      <w:r w:rsidR="005B1F24" w:rsidRPr="001F656C">
        <w:rPr>
          <w:rFonts w:ascii="Times New Roman" w:hAnsi="Times New Roman" w:cs="Times New Roman"/>
          <w:sz w:val="24"/>
          <w:szCs w:val="24"/>
        </w:rPr>
        <w:t>kivéve meglévő tartószerkezetek esetén</w:t>
      </w:r>
      <w:r w:rsidR="00F07475" w:rsidRPr="001F656C">
        <w:rPr>
          <w:rFonts w:ascii="Times New Roman" w:hAnsi="Times New Roman" w:cs="Times New Roman"/>
          <w:sz w:val="24"/>
          <w:szCs w:val="24"/>
        </w:rPr>
        <w:t>:</w:t>
      </w:r>
    </w:p>
    <w:p w:rsidR="00F07475" w:rsidRPr="000958D2" w:rsidRDefault="00653AFC" w:rsidP="000958D2">
      <w:pPr>
        <w:numPr>
          <w:ilvl w:val="1"/>
          <w:numId w:val="12"/>
        </w:numPr>
        <w:tabs>
          <w:tab w:val="clear" w:pos="144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 xml:space="preserve">közparkokban, közkertekben, </w:t>
      </w:r>
    </w:p>
    <w:p w:rsidR="00A34312" w:rsidRPr="000958D2" w:rsidRDefault="00F07475" w:rsidP="000958D2">
      <w:pPr>
        <w:numPr>
          <w:ilvl w:val="1"/>
          <w:numId w:val="12"/>
        </w:numPr>
        <w:tabs>
          <w:tab w:val="clear" w:pos="144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játszótereken,</w:t>
      </w:r>
    </w:p>
    <w:p w:rsidR="00A34312" w:rsidRPr="000958D2" w:rsidRDefault="00653AFC" w:rsidP="000958D2">
      <w:pPr>
        <w:numPr>
          <w:ilvl w:val="1"/>
          <w:numId w:val="12"/>
        </w:numPr>
        <w:tabs>
          <w:tab w:val="clear" w:pos="144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temetőterületén,</w:t>
      </w:r>
    </w:p>
    <w:p w:rsidR="00A34312" w:rsidRPr="000958D2" w:rsidRDefault="00653AFC" w:rsidP="000958D2">
      <w:pPr>
        <w:numPr>
          <w:ilvl w:val="1"/>
          <w:numId w:val="12"/>
        </w:numPr>
        <w:tabs>
          <w:tab w:val="clear" w:pos="144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t</w:t>
      </w:r>
      <w:r w:rsidR="00A34312" w:rsidRPr="000958D2">
        <w:rPr>
          <w:rFonts w:ascii="Times New Roman" w:hAnsi="Times New Roman" w:cs="Times New Roman"/>
          <w:sz w:val="24"/>
          <w:szCs w:val="24"/>
        </w:rPr>
        <w:t xml:space="preserve">elepülésközpont településrész </w:t>
      </w:r>
      <w:proofErr w:type="spellStart"/>
      <w:r w:rsidR="00A34312" w:rsidRPr="000958D2">
        <w:rPr>
          <w:rFonts w:ascii="Times New Roman" w:hAnsi="Times New Roman" w:cs="Times New Roman"/>
          <w:sz w:val="24"/>
          <w:szCs w:val="24"/>
        </w:rPr>
        <w:t>MT-n</w:t>
      </w:r>
      <w:proofErr w:type="spellEnd"/>
      <w:r w:rsidR="00A34312" w:rsidRPr="000958D2">
        <w:rPr>
          <w:rFonts w:ascii="Times New Roman" w:hAnsi="Times New Roman" w:cs="Times New Roman"/>
          <w:sz w:val="24"/>
          <w:szCs w:val="24"/>
        </w:rPr>
        <w:t>,</w:t>
      </w:r>
    </w:p>
    <w:p w:rsidR="00A34312" w:rsidRPr="000958D2" w:rsidRDefault="00653AFC" w:rsidP="000958D2">
      <w:pPr>
        <w:numPr>
          <w:ilvl w:val="1"/>
          <w:numId w:val="12"/>
        </w:numPr>
        <w:tabs>
          <w:tab w:val="clear" w:pos="144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f</w:t>
      </w:r>
      <w:r w:rsidR="00A34312" w:rsidRPr="000958D2">
        <w:rPr>
          <w:rFonts w:ascii="Times New Roman" w:hAnsi="Times New Roman" w:cs="Times New Roman"/>
          <w:sz w:val="24"/>
          <w:szCs w:val="24"/>
        </w:rPr>
        <w:t xml:space="preserve">alusias beépítésű lakóterület </w:t>
      </w:r>
      <w:proofErr w:type="spellStart"/>
      <w:r w:rsidR="00A34312" w:rsidRPr="000958D2">
        <w:rPr>
          <w:rFonts w:ascii="Times New Roman" w:hAnsi="Times New Roman" w:cs="Times New Roman"/>
          <w:sz w:val="24"/>
          <w:szCs w:val="24"/>
        </w:rPr>
        <w:t>MT-n</w:t>
      </w:r>
      <w:proofErr w:type="spellEnd"/>
      <w:r w:rsidR="00A34312" w:rsidRPr="000958D2">
        <w:rPr>
          <w:rFonts w:ascii="Times New Roman" w:hAnsi="Times New Roman" w:cs="Times New Roman"/>
          <w:sz w:val="24"/>
          <w:szCs w:val="24"/>
        </w:rPr>
        <w:t>.</w:t>
      </w:r>
    </w:p>
    <w:p w:rsidR="00653AFC" w:rsidRPr="000958D2" w:rsidRDefault="00653AFC" w:rsidP="000958D2">
      <w:pPr>
        <w:spacing w:after="0" w:line="240" w:lineRule="auto"/>
        <w:jc w:val="both"/>
        <w:rPr>
          <w:rFonts w:ascii="Times New Roman" w:hAnsi="Times New Roman" w:cs="Times New Roman"/>
          <w:sz w:val="24"/>
          <w:szCs w:val="24"/>
        </w:rPr>
      </w:pPr>
    </w:p>
    <w:p w:rsidR="00A34312" w:rsidRPr="000958D2" w:rsidRDefault="00653AFC" w:rsidP="000958D2">
      <w:pPr>
        <w:pStyle w:val="Listaszerbekezds"/>
        <w:numPr>
          <w:ilvl w:val="1"/>
          <w:numId w:val="6"/>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 xml:space="preserve">Új </w:t>
      </w:r>
      <w:proofErr w:type="spellStart"/>
      <w:r w:rsidR="00A34312" w:rsidRPr="000958D2">
        <w:rPr>
          <w:rFonts w:ascii="Times New Roman" w:hAnsi="Times New Roman" w:cs="Times New Roman"/>
          <w:sz w:val="24"/>
          <w:szCs w:val="24"/>
        </w:rPr>
        <w:t>villamosenergia</w:t>
      </w:r>
      <w:proofErr w:type="spellEnd"/>
      <w:r w:rsidR="00A34312" w:rsidRPr="000958D2">
        <w:rPr>
          <w:rFonts w:ascii="Times New Roman" w:hAnsi="Times New Roman" w:cs="Times New Roman"/>
          <w:sz w:val="24"/>
          <w:szCs w:val="24"/>
        </w:rPr>
        <w:t xml:space="preserve"> ingatlan-bekötést a (2) bekezdés szerinti területeken földalatti csatlakozással kell kiépíteni akkor is, ha a közhálózat oszlopsoron halad.</w:t>
      </w:r>
    </w:p>
    <w:p w:rsidR="00653AFC" w:rsidRPr="000958D2" w:rsidRDefault="00653AFC" w:rsidP="000958D2">
      <w:pPr>
        <w:pStyle w:val="Listaszerbekezds"/>
        <w:spacing w:after="0" w:line="240" w:lineRule="auto"/>
        <w:ind w:left="0"/>
        <w:contextualSpacing w:val="0"/>
        <w:jc w:val="both"/>
        <w:rPr>
          <w:rFonts w:ascii="Times New Roman" w:hAnsi="Times New Roman" w:cs="Times New Roman"/>
          <w:sz w:val="24"/>
          <w:szCs w:val="24"/>
        </w:rPr>
      </w:pPr>
    </w:p>
    <w:p w:rsidR="00A34312" w:rsidRPr="000958D2" w:rsidRDefault="00653AFC" w:rsidP="000958D2">
      <w:pPr>
        <w:pStyle w:val="Listaszerbekezds"/>
        <w:numPr>
          <w:ilvl w:val="1"/>
          <w:numId w:val="6"/>
        </w:numPr>
        <w:spacing w:after="0" w:line="240" w:lineRule="auto"/>
        <w:ind w:left="0" w:firstLine="0"/>
        <w:contextualSpacing w:val="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 xml:space="preserve">Önálló tartószerkezetre telepített antenna – a tartószerkezettel együtt – nem lehet magasabb, mint az építési övezetben, </w:t>
      </w:r>
      <w:proofErr w:type="spellStart"/>
      <w:r w:rsidR="00A34312" w:rsidRPr="000958D2">
        <w:rPr>
          <w:rFonts w:ascii="Times New Roman" w:hAnsi="Times New Roman" w:cs="Times New Roman"/>
          <w:sz w:val="24"/>
          <w:szCs w:val="24"/>
        </w:rPr>
        <w:t>övezetben</w:t>
      </w:r>
      <w:proofErr w:type="spellEnd"/>
      <w:r w:rsidR="00A34312" w:rsidRPr="000958D2">
        <w:rPr>
          <w:rFonts w:ascii="Times New Roman" w:hAnsi="Times New Roman" w:cs="Times New Roman"/>
          <w:sz w:val="24"/>
          <w:szCs w:val="24"/>
        </w:rPr>
        <w:t xml:space="preserve"> megengedett legnagyobb épületmagasság értékének kétszerese, de legfeljebb 20,0 méter a különböző </w:t>
      </w:r>
      <w:proofErr w:type="spellStart"/>
      <w:r w:rsidR="00A34312" w:rsidRPr="000958D2">
        <w:rPr>
          <w:rFonts w:ascii="Times New Roman" w:hAnsi="Times New Roman" w:cs="Times New Roman"/>
          <w:sz w:val="24"/>
          <w:szCs w:val="24"/>
        </w:rPr>
        <w:t>területfelhasználású</w:t>
      </w:r>
      <w:proofErr w:type="spellEnd"/>
      <w:r w:rsidR="00EE58D0"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területeken.</w:t>
      </w:r>
    </w:p>
    <w:p w:rsidR="00A34312" w:rsidRPr="000958D2" w:rsidRDefault="00A34312" w:rsidP="000958D2">
      <w:pPr>
        <w:spacing w:after="0" w:line="240" w:lineRule="auto"/>
        <w:jc w:val="both"/>
        <w:rPr>
          <w:rFonts w:ascii="Times New Roman" w:hAnsi="Times New Roman" w:cs="Times New Roman"/>
          <w:sz w:val="24"/>
          <w:szCs w:val="24"/>
        </w:rPr>
      </w:pPr>
    </w:p>
    <w:p w:rsidR="00A34312" w:rsidRPr="000958D2" w:rsidRDefault="008560E9" w:rsidP="000958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r w:rsidR="00A34312" w:rsidRPr="000958D2">
        <w:rPr>
          <w:rFonts w:ascii="Times New Roman" w:hAnsi="Times New Roman" w:cs="Times New Roman"/>
          <w:b/>
          <w:bCs/>
          <w:sz w:val="24"/>
          <w:szCs w:val="24"/>
        </w:rPr>
        <w:t>.</w:t>
      </w:r>
      <w:r w:rsidR="00D51222"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A telken belüli zöldfelületek kialakításának módjára vonatkozó egyedi</w:t>
      </w:r>
      <w:r w:rsidR="00D51222" w:rsidRPr="000958D2">
        <w:rPr>
          <w:rFonts w:ascii="Times New Roman" w:hAnsi="Times New Roman" w:cs="Times New Roman"/>
          <w:b/>
          <w:bCs/>
          <w:sz w:val="24"/>
          <w:szCs w:val="24"/>
        </w:rPr>
        <w:t xml:space="preserve"> </w:t>
      </w:r>
      <w:r w:rsidR="00A34312" w:rsidRPr="000958D2">
        <w:rPr>
          <w:rFonts w:ascii="Times New Roman" w:hAnsi="Times New Roman" w:cs="Times New Roman"/>
          <w:b/>
          <w:bCs/>
          <w:sz w:val="24"/>
          <w:szCs w:val="24"/>
        </w:rPr>
        <w:t>építészeti</w:t>
      </w:r>
    </w:p>
    <w:p w:rsidR="00A34312" w:rsidRDefault="00A34312" w:rsidP="000958D2">
      <w:pPr>
        <w:spacing w:after="0" w:line="240" w:lineRule="auto"/>
        <w:jc w:val="center"/>
        <w:rPr>
          <w:rFonts w:ascii="Times New Roman" w:hAnsi="Times New Roman" w:cs="Times New Roman"/>
          <w:b/>
          <w:bCs/>
          <w:sz w:val="24"/>
          <w:szCs w:val="24"/>
        </w:rPr>
      </w:pPr>
      <w:proofErr w:type="gramStart"/>
      <w:r w:rsidRPr="000958D2">
        <w:rPr>
          <w:rFonts w:ascii="Times New Roman" w:hAnsi="Times New Roman" w:cs="Times New Roman"/>
          <w:b/>
          <w:bCs/>
          <w:sz w:val="24"/>
          <w:szCs w:val="24"/>
        </w:rPr>
        <w:t>követelmények</w:t>
      </w:r>
      <w:proofErr w:type="gramEnd"/>
    </w:p>
    <w:p w:rsidR="000958D2" w:rsidRPr="000958D2" w:rsidRDefault="000958D2" w:rsidP="000958D2">
      <w:pPr>
        <w:spacing w:after="0" w:line="240" w:lineRule="auto"/>
        <w:jc w:val="center"/>
        <w:rPr>
          <w:rFonts w:ascii="Times New Roman" w:hAnsi="Times New Roman" w:cs="Times New Roman"/>
          <w:sz w:val="24"/>
          <w:szCs w:val="24"/>
        </w:rPr>
      </w:pPr>
    </w:p>
    <w:p w:rsidR="00A34312" w:rsidRDefault="00F72F34"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b/>
          <w:bCs/>
          <w:sz w:val="24"/>
          <w:szCs w:val="24"/>
        </w:rPr>
        <w:t>2</w:t>
      </w:r>
      <w:r w:rsidR="00BB7A51" w:rsidRPr="000958D2">
        <w:rPr>
          <w:rFonts w:ascii="Times New Roman" w:hAnsi="Times New Roman" w:cs="Times New Roman"/>
          <w:b/>
          <w:bCs/>
          <w:sz w:val="24"/>
          <w:szCs w:val="24"/>
        </w:rPr>
        <w:t>1</w:t>
      </w:r>
      <w:r w:rsidRPr="000958D2">
        <w:rPr>
          <w:rFonts w:ascii="Times New Roman" w:hAnsi="Times New Roman" w:cs="Times New Roman"/>
          <w:b/>
          <w:bCs/>
          <w:sz w:val="24"/>
          <w:szCs w:val="24"/>
        </w:rPr>
        <w:t>.</w:t>
      </w:r>
      <w:r w:rsidR="003D1AEA" w:rsidRPr="000958D2">
        <w:rPr>
          <w:rFonts w:ascii="Times New Roman" w:hAnsi="Times New Roman" w:cs="Times New Roman"/>
          <w:b/>
          <w:bCs/>
          <w:sz w:val="24"/>
          <w:szCs w:val="24"/>
        </w:rPr>
        <w:t xml:space="preserve"> </w:t>
      </w:r>
      <w:r w:rsidRPr="000958D2">
        <w:rPr>
          <w:rFonts w:ascii="Times New Roman" w:hAnsi="Times New Roman" w:cs="Times New Roman"/>
          <w:b/>
          <w:bCs/>
          <w:sz w:val="24"/>
          <w:szCs w:val="24"/>
        </w:rPr>
        <w:t xml:space="preserve">§ </w:t>
      </w:r>
      <w:r w:rsidR="00A34312" w:rsidRPr="000958D2">
        <w:rPr>
          <w:rFonts w:ascii="Times New Roman" w:hAnsi="Times New Roman" w:cs="Times New Roman"/>
          <w:sz w:val="24"/>
          <w:szCs w:val="24"/>
        </w:rPr>
        <w:t>(1) Belterületen új közterületek, utcák kialakításánál a fasorok telepítéséhez – az utca műszaki kialakítását figyelembe véve –</w:t>
      </w:r>
      <w:r w:rsidR="001E4C36"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fánként legalább 4,0 m</w:t>
      </w:r>
      <w:r w:rsidR="00A34312" w:rsidRPr="000958D2">
        <w:rPr>
          <w:rFonts w:ascii="Times New Roman" w:hAnsi="Times New Roman" w:cs="Times New Roman"/>
          <w:sz w:val="24"/>
          <w:szCs w:val="24"/>
          <w:vertAlign w:val="superscript"/>
        </w:rPr>
        <w:t>2</w:t>
      </w:r>
      <w:r w:rsidR="00A34312" w:rsidRPr="000958D2">
        <w:rPr>
          <w:rFonts w:ascii="Times New Roman" w:hAnsi="Times New Roman" w:cs="Times New Roman"/>
          <w:sz w:val="24"/>
          <w:szCs w:val="24"/>
        </w:rPr>
        <w:t>-nyi burkolatlan felület vagy legalább 1,5 m széles, az útburkolattal párhuzamos zöldsávot kell kialakítani és fenntartani.</w:t>
      </w:r>
    </w:p>
    <w:p w:rsidR="000958D2" w:rsidRPr="000958D2" w:rsidRDefault="000958D2" w:rsidP="000958D2">
      <w:pPr>
        <w:spacing w:after="0" w:line="240" w:lineRule="auto"/>
        <w:jc w:val="both"/>
        <w:rPr>
          <w:rFonts w:ascii="Times New Roman" w:hAnsi="Times New Roman" w:cs="Times New Roman"/>
          <w:sz w:val="24"/>
          <w:szCs w:val="24"/>
        </w:rPr>
      </w:pPr>
    </w:p>
    <w:p w:rsidR="00A34312" w:rsidRDefault="003D1AEA" w:rsidP="000958D2">
      <w:pPr>
        <w:numPr>
          <w:ilvl w:val="0"/>
          <w:numId w:val="52"/>
        </w:numPr>
        <w:tabs>
          <w:tab w:val="clear" w:pos="72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 xml:space="preserve">A település közigazgatási területén nem ültethetők </w:t>
      </w:r>
      <w:r w:rsidR="00D51222" w:rsidRPr="000958D2">
        <w:rPr>
          <w:rFonts w:ascii="Times New Roman" w:hAnsi="Times New Roman" w:cs="Times New Roman"/>
          <w:sz w:val="24"/>
          <w:szCs w:val="24"/>
        </w:rPr>
        <w:t xml:space="preserve">pikkely levelű örökzöldek, mediterrán </w:t>
      </w:r>
      <w:r w:rsidR="00A34312" w:rsidRPr="000958D2">
        <w:rPr>
          <w:rFonts w:ascii="Times New Roman" w:hAnsi="Times New Roman" w:cs="Times New Roman"/>
          <w:sz w:val="24"/>
          <w:szCs w:val="24"/>
        </w:rPr>
        <w:t>növényfajok.</w:t>
      </w:r>
    </w:p>
    <w:p w:rsidR="000958D2" w:rsidRPr="000958D2" w:rsidRDefault="000958D2" w:rsidP="000958D2">
      <w:pPr>
        <w:spacing w:after="0" w:line="240" w:lineRule="auto"/>
        <w:jc w:val="both"/>
        <w:rPr>
          <w:rFonts w:ascii="Times New Roman" w:hAnsi="Times New Roman" w:cs="Times New Roman"/>
          <w:sz w:val="24"/>
          <w:szCs w:val="24"/>
        </w:rPr>
      </w:pPr>
    </w:p>
    <w:p w:rsidR="00A34312" w:rsidRDefault="003D1AEA" w:rsidP="000958D2">
      <w:pPr>
        <w:numPr>
          <w:ilvl w:val="0"/>
          <w:numId w:val="52"/>
        </w:numPr>
        <w:tabs>
          <w:tab w:val="clear" w:pos="72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 xml:space="preserve">A kertek és közterületek növényzetének kiválasztásakor a </w:t>
      </w:r>
      <w:r w:rsidR="00D51222" w:rsidRPr="000958D2">
        <w:rPr>
          <w:rFonts w:ascii="Times New Roman" w:hAnsi="Times New Roman" w:cs="Times New Roman"/>
          <w:sz w:val="24"/>
          <w:szCs w:val="24"/>
        </w:rPr>
        <w:t>tájba illő, helyi ökológiai adottságoknak megfelelő</w:t>
      </w:r>
      <w:r w:rsidR="00A34312" w:rsidRPr="000958D2">
        <w:rPr>
          <w:rFonts w:ascii="Times New Roman" w:hAnsi="Times New Roman" w:cs="Times New Roman"/>
          <w:sz w:val="24"/>
          <w:szCs w:val="24"/>
        </w:rPr>
        <w:t xml:space="preserve"> növényfajokat javasolt telepíteni.</w:t>
      </w:r>
    </w:p>
    <w:p w:rsidR="000958D2" w:rsidRPr="000958D2" w:rsidRDefault="000958D2" w:rsidP="000958D2">
      <w:pPr>
        <w:spacing w:after="0" w:line="240" w:lineRule="auto"/>
        <w:jc w:val="both"/>
        <w:rPr>
          <w:rFonts w:ascii="Times New Roman" w:hAnsi="Times New Roman" w:cs="Times New Roman"/>
          <w:sz w:val="24"/>
          <w:szCs w:val="24"/>
        </w:rPr>
      </w:pPr>
    </w:p>
    <w:p w:rsidR="00A34312" w:rsidRDefault="003D1AEA" w:rsidP="000958D2">
      <w:pPr>
        <w:numPr>
          <w:ilvl w:val="0"/>
          <w:numId w:val="52"/>
        </w:numPr>
        <w:tabs>
          <w:tab w:val="clear" w:pos="72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Tervezett, új fasor létesítésekor egy-egy utcaszakaszon azonos fafaj</w:t>
      </w:r>
      <w:r w:rsidR="00D51222"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ültetendő.</w:t>
      </w:r>
    </w:p>
    <w:p w:rsidR="000958D2" w:rsidRPr="000958D2" w:rsidRDefault="000958D2" w:rsidP="000958D2">
      <w:pPr>
        <w:spacing w:after="0" w:line="240" w:lineRule="auto"/>
        <w:jc w:val="both"/>
        <w:rPr>
          <w:rFonts w:ascii="Times New Roman" w:hAnsi="Times New Roman" w:cs="Times New Roman"/>
          <w:sz w:val="24"/>
          <w:szCs w:val="24"/>
        </w:rPr>
      </w:pPr>
    </w:p>
    <w:p w:rsidR="00A34312" w:rsidRDefault="003D1AEA" w:rsidP="000958D2">
      <w:pPr>
        <w:numPr>
          <w:ilvl w:val="0"/>
          <w:numId w:val="52"/>
        </w:numPr>
        <w:tabs>
          <w:tab w:val="clear" w:pos="720"/>
        </w:tabs>
        <w:spacing w:after="0" w:line="240" w:lineRule="auto"/>
        <w:ind w:left="0" w:firstLine="0"/>
        <w:jc w:val="both"/>
        <w:rPr>
          <w:rFonts w:ascii="Times New Roman" w:hAnsi="Times New Roman" w:cs="Times New Roman"/>
          <w:sz w:val="24"/>
          <w:szCs w:val="24"/>
        </w:rPr>
      </w:pPr>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Egy-egy utcaszakasz átépítése során legalább az egyik oldalon – ha a műszaki feltételek engedik – a közlekedés biztonságának figyelembe vételével fasor</w:t>
      </w:r>
      <w:r w:rsidR="00D51222"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telepítendő</w:t>
      </w:r>
      <w:r w:rsidR="001633DC" w:rsidRPr="000958D2">
        <w:rPr>
          <w:rFonts w:ascii="Times New Roman" w:hAnsi="Times New Roman" w:cs="Times New Roman"/>
          <w:sz w:val="24"/>
          <w:szCs w:val="24"/>
        </w:rPr>
        <w:t>.</w:t>
      </w:r>
    </w:p>
    <w:p w:rsidR="000958D2" w:rsidRPr="000958D2" w:rsidRDefault="000958D2" w:rsidP="000958D2">
      <w:pPr>
        <w:spacing w:after="0" w:line="240" w:lineRule="auto"/>
        <w:jc w:val="both"/>
        <w:rPr>
          <w:rFonts w:ascii="Times New Roman" w:hAnsi="Times New Roman" w:cs="Times New Roman"/>
          <w:sz w:val="24"/>
          <w:szCs w:val="24"/>
        </w:rPr>
      </w:pPr>
    </w:p>
    <w:p w:rsidR="005C77FD" w:rsidRDefault="008560E9" w:rsidP="000958D2">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21</w:t>
      </w:r>
      <w:r w:rsidR="007177BB" w:rsidRPr="000958D2">
        <w:rPr>
          <w:rFonts w:ascii="Times New Roman" w:eastAsia="Times New Roman" w:hAnsi="Times New Roman" w:cs="Times New Roman"/>
          <w:b/>
          <w:bCs/>
          <w:sz w:val="24"/>
          <w:szCs w:val="24"/>
          <w:lang w:eastAsia="hu-HU"/>
        </w:rPr>
        <w:t xml:space="preserve">. </w:t>
      </w:r>
      <w:r w:rsidR="005C77FD" w:rsidRPr="000958D2">
        <w:rPr>
          <w:rFonts w:ascii="Times New Roman" w:eastAsia="Times New Roman" w:hAnsi="Times New Roman" w:cs="Times New Roman"/>
          <w:b/>
          <w:bCs/>
          <w:sz w:val="24"/>
          <w:szCs w:val="24"/>
          <w:lang w:eastAsia="hu-HU"/>
        </w:rPr>
        <w:t>A szakmai konzultáció</w:t>
      </w:r>
    </w:p>
    <w:p w:rsidR="000958D2" w:rsidRPr="000958D2" w:rsidRDefault="000958D2" w:rsidP="000958D2">
      <w:pPr>
        <w:spacing w:after="0" w:line="240" w:lineRule="auto"/>
        <w:jc w:val="center"/>
        <w:rPr>
          <w:rFonts w:ascii="Times New Roman" w:eastAsia="Times New Roman" w:hAnsi="Times New Roman" w:cs="Times New Roman"/>
          <w:sz w:val="24"/>
          <w:szCs w:val="24"/>
          <w:lang w:eastAsia="hu-HU"/>
        </w:rPr>
      </w:pPr>
    </w:p>
    <w:p w:rsidR="005C77FD" w:rsidRPr="000958D2" w:rsidRDefault="007177BB" w:rsidP="000958D2">
      <w:pPr>
        <w:pStyle w:val="Listaszerbekezds"/>
        <w:spacing w:after="0" w:line="240" w:lineRule="auto"/>
        <w:ind w:left="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b/>
          <w:sz w:val="24"/>
          <w:szCs w:val="24"/>
          <w:lang w:eastAsia="hu-HU"/>
        </w:rPr>
        <w:t>2</w:t>
      </w:r>
      <w:r w:rsidR="00BB7A51" w:rsidRPr="000958D2">
        <w:rPr>
          <w:rFonts w:ascii="Times New Roman" w:eastAsia="Times New Roman" w:hAnsi="Times New Roman" w:cs="Times New Roman"/>
          <w:b/>
          <w:sz w:val="24"/>
          <w:szCs w:val="24"/>
          <w:lang w:eastAsia="hu-HU"/>
        </w:rPr>
        <w:t>2</w:t>
      </w:r>
      <w:r w:rsidR="005C77FD" w:rsidRPr="000958D2">
        <w:rPr>
          <w:rFonts w:ascii="Times New Roman" w:eastAsia="Times New Roman" w:hAnsi="Times New Roman" w:cs="Times New Roman"/>
          <w:b/>
          <w:sz w:val="24"/>
          <w:szCs w:val="24"/>
          <w:lang w:eastAsia="hu-HU"/>
        </w:rPr>
        <w:t>. §</w:t>
      </w:r>
      <w:r w:rsidR="005C77FD" w:rsidRPr="000958D2">
        <w:rPr>
          <w:rFonts w:ascii="Times New Roman" w:eastAsia="Times New Roman" w:hAnsi="Times New Roman" w:cs="Times New Roman"/>
          <w:sz w:val="24"/>
          <w:szCs w:val="24"/>
          <w:lang w:eastAsia="hu-HU"/>
        </w:rPr>
        <w:t xml:space="preserve"> (1) A településkép védelme érdekében az alábbi eljárásokban a szakmai konzultáció kötelező:</w:t>
      </w:r>
    </w:p>
    <w:p w:rsidR="005C77FD" w:rsidRPr="000958D2" w:rsidRDefault="005C77FD" w:rsidP="000958D2">
      <w:pPr>
        <w:pStyle w:val="Listaszerbekezds"/>
        <w:spacing w:after="0" w:line="240" w:lineRule="auto"/>
        <w:ind w:left="0"/>
        <w:jc w:val="both"/>
        <w:rPr>
          <w:rFonts w:ascii="Times New Roman" w:eastAsia="Times New Roman" w:hAnsi="Times New Roman" w:cs="Times New Roman"/>
          <w:sz w:val="24"/>
          <w:szCs w:val="24"/>
          <w:lang w:eastAsia="hu-HU"/>
        </w:rPr>
      </w:pPr>
      <w:proofErr w:type="gramStart"/>
      <w:r w:rsidRPr="000958D2">
        <w:rPr>
          <w:rFonts w:ascii="Times New Roman" w:eastAsia="Times New Roman" w:hAnsi="Times New Roman" w:cs="Times New Roman"/>
          <w:sz w:val="24"/>
          <w:szCs w:val="24"/>
          <w:lang w:eastAsia="hu-HU"/>
        </w:rPr>
        <w:t>a</w:t>
      </w:r>
      <w:proofErr w:type="gramEnd"/>
      <w:r w:rsidRPr="000958D2">
        <w:rPr>
          <w:rFonts w:ascii="Times New Roman" w:eastAsia="Times New Roman" w:hAnsi="Times New Roman" w:cs="Times New Roman"/>
          <w:sz w:val="24"/>
          <w:szCs w:val="24"/>
          <w:lang w:eastAsia="hu-HU"/>
        </w:rPr>
        <w:t>) egyszerű bejelentési eljárás alá tartozó új lakóépület építése, meglévő lakóépület bővítése esetén</w:t>
      </w:r>
      <w:r w:rsidR="001E4C36" w:rsidRPr="000958D2">
        <w:rPr>
          <w:rFonts w:ascii="Times New Roman" w:eastAsia="Times New Roman" w:hAnsi="Times New Roman" w:cs="Times New Roman"/>
          <w:sz w:val="24"/>
          <w:szCs w:val="24"/>
          <w:lang w:eastAsia="hu-HU"/>
        </w:rPr>
        <w:t>,</w:t>
      </w:r>
    </w:p>
    <w:p w:rsidR="005C77FD" w:rsidRPr="000958D2" w:rsidRDefault="005C77FD" w:rsidP="000958D2">
      <w:pPr>
        <w:pStyle w:val="Listaszerbekezds"/>
        <w:spacing w:after="0" w:line="240" w:lineRule="auto"/>
        <w:ind w:left="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b) az építési engedélyezési eljárással létesülő egyéb épületek építése, bővítése esetén.</w:t>
      </w:r>
    </w:p>
    <w:p w:rsidR="001633DC" w:rsidRPr="000958D2" w:rsidRDefault="001633DC" w:rsidP="000958D2">
      <w:pPr>
        <w:pStyle w:val="Listaszerbekezds"/>
        <w:spacing w:after="0" w:line="240" w:lineRule="auto"/>
        <w:ind w:left="0"/>
        <w:jc w:val="both"/>
        <w:rPr>
          <w:rFonts w:ascii="Times New Roman" w:eastAsia="Times New Roman" w:hAnsi="Times New Roman" w:cs="Times New Roman"/>
          <w:sz w:val="24"/>
          <w:szCs w:val="24"/>
          <w:lang w:eastAsia="hu-HU"/>
        </w:rPr>
      </w:pPr>
    </w:p>
    <w:p w:rsidR="005C77FD" w:rsidRPr="000958D2" w:rsidRDefault="001633DC" w:rsidP="000958D2">
      <w:pPr>
        <w:pStyle w:val="Listaszerbekezds"/>
        <w:spacing w:after="0" w:line="240" w:lineRule="auto"/>
        <w:ind w:left="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(2)</w:t>
      </w:r>
      <w:r w:rsidR="005C77FD" w:rsidRPr="000958D2">
        <w:rPr>
          <w:rFonts w:ascii="Times New Roman" w:eastAsia="Times New Roman" w:hAnsi="Times New Roman" w:cs="Times New Roman"/>
          <w:sz w:val="24"/>
          <w:szCs w:val="24"/>
          <w:lang w:eastAsia="hu-HU"/>
        </w:rPr>
        <w:t>A szakmai konzultáció keretében lehetőség van:</w:t>
      </w:r>
    </w:p>
    <w:p w:rsidR="005C77FD" w:rsidRPr="000958D2" w:rsidRDefault="005C77FD" w:rsidP="000958D2">
      <w:pPr>
        <w:pStyle w:val="Listaszerbekezds"/>
        <w:spacing w:after="0" w:line="240" w:lineRule="auto"/>
        <w:ind w:left="0"/>
        <w:jc w:val="both"/>
        <w:rPr>
          <w:rFonts w:ascii="Times New Roman" w:eastAsia="Times New Roman" w:hAnsi="Times New Roman" w:cs="Times New Roman"/>
          <w:sz w:val="24"/>
          <w:szCs w:val="24"/>
          <w:lang w:eastAsia="hu-HU"/>
        </w:rPr>
      </w:pPr>
      <w:proofErr w:type="gramStart"/>
      <w:r w:rsidRPr="000958D2">
        <w:rPr>
          <w:rFonts w:ascii="Times New Roman" w:eastAsia="Times New Roman" w:hAnsi="Times New Roman" w:cs="Times New Roman"/>
          <w:sz w:val="24"/>
          <w:szCs w:val="24"/>
          <w:lang w:eastAsia="hu-HU"/>
        </w:rPr>
        <w:t>a</w:t>
      </w:r>
      <w:proofErr w:type="gramEnd"/>
      <w:r w:rsidRPr="000958D2">
        <w:rPr>
          <w:rFonts w:ascii="Times New Roman" w:eastAsia="Times New Roman" w:hAnsi="Times New Roman" w:cs="Times New Roman"/>
          <w:sz w:val="24"/>
          <w:szCs w:val="24"/>
          <w:lang w:eastAsia="hu-HU"/>
        </w:rPr>
        <w:t xml:space="preserve">) </w:t>
      </w:r>
      <w:proofErr w:type="spellStart"/>
      <w:r w:rsidRPr="000958D2">
        <w:rPr>
          <w:rFonts w:ascii="Times New Roman" w:eastAsia="Times New Roman" w:hAnsi="Times New Roman" w:cs="Times New Roman"/>
          <w:sz w:val="24"/>
          <w:szCs w:val="24"/>
          <w:lang w:eastAsia="hu-HU"/>
        </w:rPr>
        <w:t>a</w:t>
      </w:r>
      <w:proofErr w:type="spellEnd"/>
      <w:r w:rsidRPr="000958D2">
        <w:rPr>
          <w:rFonts w:ascii="Times New Roman" w:eastAsia="Times New Roman" w:hAnsi="Times New Roman" w:cs="Times New Roman"/>
          <w:sz w:val="24"/>
          <w:szCs w:val="24"/>
          <w:lang w:eastAsia="hu-HU"/>
        </w:rPr>
        <w:t xml:space="preserve"> tervezés során felmerült megoldások értékelésére,</w:t>
      </w:r>
    </w:p>
    <w:p w:rsidR="005C77FD" w:rsidRPr="000958D2" w:rsidRDefault="005C77FD" w:rsidP="000958D2">
      <w:pPr>
        <w:pStyle w:val="Listaszerbekezds"/>
        <w:spacing w:after="0" w:line="240" w:lineRule="auto"/>
        <w:ind w:left="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b) a terv munkaközi javaslatainak előzetes minősítésére,</w:t>
      </w:r>
    </w:p>
    <w:p w:rsidR="005C77FD" w:rsidRPr="000958D2" w:rsidRDefault="005C77FD" w:rsidP="000958D2">
      <w:pPr>
        <w:pStyle w:val="Listaszerbekezds"/>
        <w:spacing w:after="0" w:line="240" w:lineRule="auto"/>
        <w:ind w:left="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c) a tájékoztatóban foglalt irányadó szabályozási elemek, illetve e rendelet   szerinti illeszkedési követelmények egyeztetésére,</w:t>
      </w:r>
    </w:p>
    <w:p w:rsidR="005C77FD" w:rsidRPr="000958D2" w:rsidRDefault="005C77FD" w:rsidP="000958D2">
      <w:pPr>
        <w:pStyle w:val="Listaszerbekezds"/>
        <w:spacing w:after="0" w:line="240" w:lineRule="auto"/>
        <w:ind w:left="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lastRenderedPageBreak/>
        <w:t>d) az esetleges tervtanácsi bemutatással összefüggő tartalmi és eljárási szabályok pontosítására valamint</w:t>
      </w:r>
    </w:p>
    <w:p w:rsidR="005C77FD" w:rsidRPr="000958D2" w:rsidRDefault="005C77FD" w:rsidP="000958D2">
      <w:pPr>
        <w:pStyle w:val="Listaszerbekezds"/>
        <w:spacing w:after="0" w:line="240" w:lineRule="auto"/>
        <w:ind w:left="0"/>
        <w:jc w:val="both"/>
        <w:rPr>
          <w:rFonts w:ascii="Times New Roman" w:eastAsia="Times New Roman" w:hAnsi="Times New Roman" w:cs="Times New Roman"/>
          <w:sz w:val="24"/>
          <w:szCs w:val="24"/>
          <w:lang w:eastAsia="hu-HU"/>
        </w:rPr>
      </w:pPr>
      <w:proofErr w:type="gramStart"/>
      <w:r w:rsidRPr="000958D2">
        <w:rPr>
          <w:rFonts w:ascii="Times New Roman" w:eastAsia="Times New Roman" w:hAnsi="Times New Roman" w:cs="Times New Roman"/>
          <w:sz w:val="24"/>
          <w:szCs w:val="24"/>
          <w:lang w:eastAsia="hu-HU"/>
        </w:rPr>
        <w:t>e</w:t>
      </w:r>
      <w:proofErr w:type="gramEnd"/>
      <w:r w:rsidRPr="000958D2">
        <w:rPr>
          <w:rFonts w:ascii="Times New Roman" w:eastAsia="Times New Roman" w:hAnsi="Times New Roman" w:cs="Times New Roman"/>
          <w:sz w:val="24"/>
          <w:szCs w:val="24"/>
          <w:lang w:eastAsia="hu-HU"/>
        </w:rPr>
        <w:t>) a hatályos rendezési tervvel kapcsolatos tájékoztatásra.</w:t>
      </w:r>
    </w:p>
    <w:p w:rsidR="001633DC" w:rsidRPr="000958D2" w:rsidRDefault="001633DC" w:rsidP="000958D2">
      <w:pPr>
        <w:pStyle w:val="Listaszerbekezds"/>
        <w:spacing w:after="0" w:line="240" w:lineRule="auto"/>
        <w:ind w:left="0"/>
        <w:jc w:val="both"/>
        <w:rPr>
          <w:rFonts w:ascii="Times New Roman" w:eastAsia="Times New Roman" w:hAnsi="Times New Roman" w:cs="Times New Roman"/>
          <w:sz w:val="24"/>
          <w:szCs w:val="24"/>
          <w:lang w:eastAsia="hu-HU"/>
        </w:rPr>
      </w:pPr>
    </w:p>
    <w:p w:rsidR="005C77FD" w:rsidRDefault="007177BB" w:rsidP="000958D2">
      <w:pPr>
        <w:pStyle w:val="Listaszerbekezds"/>
        <w:spacing w:after="0" w:line="240" w:lineRule="auto"/>
        <w:ind w:left="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b/>
          <w:sz w:val="24"/>
          <w:szCs w:val="24"/>
          <w:lang w:eastAsia="hu-HU"/>
        </w:rPr>
        <w:t>2</w:t>
      </w:r>
      <w:r w:rsidR="00BB7A51" w:rsidRPr="000958D2">
        <w:rPr>
          <w:rFonts w:ascii="Times New Roman" w:eastAsia="Times New Roman" w:hAnsi="Times New Roman" w:cs="Times New Roman"/>
          <w:b/>
          <w:sz w:val="24"/>
          <w:szCs w:val="24"/>
          <w:lang w:eastAsia="hu-HU"/>
        </w:rPr>
        <w:t>3</w:t>
      </w:r>
      <w:r w:rsidR="005C77FD" w:rsidRPr="000958D2">
        <w:rPr>
          <w:rFonts w:ascii="Times New Roman" w:eastAsia="Times New Roman" w:hAnsi="Times New Roman" w:cs="Times New Roman"/>
          <w:b/>
          <w:sz w:val="24"/>
          <w:szCs w:val="24"/>
          <w:lang w:eastAsia="hu-HU"/>
        </w:rPr>
        <w:t>. §</w:t>
      </w:r>
      <w:r w:rsidR="00BB7A51" w:rsidRPr="000958D2">
        <w:rPr>
          <w:rFonts w:ascii="Times New Roman" w:eastAsia="Times New Roman" w:hAnsi="Times New Roman" w:cs="Times New Roman"/>
          <w:sz w:val="24"/>
          <w:szCs w:val="24"/>
          <w:lang w:eastAsia="hu-HU"/>
        </w:rPr>
        <w:t xml:space="preserve"> </w:t>
      </w:r>
      <w:r w:rsidR="005C77FD" w:rsidRPr="000958D2">
        <w:rPr>
          <w:rFonts w:ascii="Times New Roman" w:eastAsia="Times New Roman" w:hAnsi="Times New Roman" w:cs="Times New Roman"/>
          <w:sz w:val="24"/>
          <w:szCs w:val="24"/>
          <w:lang w:eastAsia="hu-HU"/>
        </w:rPr>
        <w:t>(1) A szakmai konzultációt a tervezéssel érintett ingatlan, valamint a tervezett tevékenység megjelölésével az építtető vagy az általa megbízott tervező kezdeményezi.</w:t>
      </w:r>
    </w:p>
    <w:p w:rsidR="000958D2" w:rsidRPr="000958D2" w:rsidRDefault="000958D2" w:rsidP="000958D2">
      <w:pPr>
        <w:pStyle w:val="Listaszerbekezds"/>
        <w:spacing w:after="0" w:line="240" w:lineRule="auto"/>
        <w:ind w:left="0"/>
        <w:jc w:val="both"/>
        <w:rPr>
          <w:rFonts w:ascii="Times New Roman" w:eastAsia="Times New Roman" w:hAnsi="Times New Roman" w:cs="Times New Roman"/>
          <w:sz w:val="24"/>
          <w:szCs w:val="24"/>
          <w:lang w:eastAsia="hu-HU"/>
        </w:rPr>
      </w:pPr>
    </w:p>
    <w:p w:rsidR="005C77FD" w:rsidRDefault="005C77FD" w:rsidP="000958D2">
      <w:pPr>
        <w:pStyle w:val="Listaszerbekezds"/>
        <w:spacing w:after="0" w:line="240" w:lineRule="auto"/>
        <w:ind w:left="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(2) A tervezés során ugyanazzal az építési tevékenységgel kapcsolatban az építtető, vagy az általa megbízott tervező több szakmai konzultációt is kezdeményezhet.</w:t>
      </w:r>
    </w:p>
    <w:p w:rsidR="000958D2" w:rsidRPr="000958D2" w:rsidRDefault="000958D2" w:rsidP="000958D2">
      <w:pPr>
        <w:pStyle w:val="Listaszerbekezds"/>
        <w:spacing w:after="0" w:line="240" w:lineRule="auto"/>
        <w:ind w:left="0"/>
        <w:jc w:val="both"/>
        <w:rPr>
          <w:rFonts w:ascii="Times New Roman" w:eastAsia="Times New Roman" w:hAnsi="Times New Roman" w:cs="Times New Roman"/>
          <w:sz w:val="24"/>
          <w:szCs w:val="24"/>
          <w:lang w:eastAsia="hu-HU"/>
        </w:rPr>
      </w:pPr>
    </w:p>
    <w:p w:rsidR="005C77FD" w:rsidRDefault="005C77FD" w:rsidP="000958D2">
      <w:pPr>
        <w:pStyle w:val="Listaszerbekezds"/>
        <w:spacing w:after="0" w:line="240" w:lineRule="auto"/>
        <w:ind w:left="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(3) Építési tevékenység esetén az egyeztetett időpontban megtartott szakmai konzultáción a tervezőnek a konzultáció napjára dátumozott papír alapú tervdokumentációt kell bemutatnia</w:t>
      </w:r>
      <w:r w:rsidR="001E4C36" w:rsidRPr="000958D2">
        <w:rPr>
          <w:rFonts w:ascii="Times New Roman" w:eastAsia="Times New Roman" w:hAnsi="Times New Roman" w:cs="Times New Roman"/>
          <w:sz w:val="24"/>
          <w:szCs w:val="24"/>
          <w:lang w:eastAsia="hu-HU"/>
        </w:rPr>
        <w:t>.</w:t>
      </w:r>
    </w:p>
    <w:p w:rsidR="000958D2" w:rsidRPr="000958D2" w:rsidRDefault="000958D2" w:rsidP="000958D2">
      <w:pPr>
        <w:pStyle w:val="Listaszerbekezds"/>
        <w:spacing w:after="0" w:line="240" w:lineRule="auto"/>
        <w:ind w:left="0"/>
        <w:jc w:val="both"/>
        <w:rPr>
          <w:rFonts w:ascii="Times New Roman" w:eastAsia="Times New Roman" w:hAnsi="Times New Roman" w:cs="Times New Roman"/>
          <w:sz w:val="24"/>
          <w:szCs w:val="24"/>
          <w:lang w:eastAsia="hu-HU"/>
        </w:rPr>
      </w:pPr>
    </w:p>
    <w:p w:rsidR="005C77FD" w:rsidRDefault="005C77FD" w:rsidP="000958D2">
      <w:pPr>
        <w:pStyle w:val="Listaszerbekezds"/>
        <w:spacing w:after="0" w:line="240" w:lineRule="auto"/>
        <w:ind w:left="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(4) A dokumentációt a tervezőnek elektronikus úton (</w:t>
      </w:r>
      <w:proofErr w:type="spellStart"/>
      <w:r w:rsidRPr="000958D2">
        <w:rPr>
          <w:rFonts w:ascii="Times New Roman" w:eastAsia="Times New Roman" w:hAnsi="Times New Roman" w:cs="Times New Roman"/>
          <w:sz w:val="24"/>
          <w:szCs w:val="24"/>
          <w:lang w:eastAsia="hu-HU"/>
        </w:rPr>
        <w:t>pdf</w:t>
      </w:r>
      <w:proofErr w:type="spellEnd"/>
      <w:r w:rsidRPr="000958D2">
        <w:rPr>
          <w:rFonts w:ascii="Times New Roman" w:eastAsia="Times New Roman" w:hAnsi="Times New Roman" w:cs="Times New Roman"/>
          <w:sz w:val="24"/>
          <w:szCs w:val="24"/>
          <w:lang w:eastAsia="hu-HU"/>
        </w:rPr>
        <w:t xml:space="preserve">. vagy </w:t>
      </w:r>
      <w:proofErr w:type="spellStart"/>
      <w:r w:rsidRPr="000958D2">
        <w:rPr>
          <w:rFonts w:ascii="Times New Roman" w:eastAsia="Times New Roman" w:hAnsi="Times New Roman" w:cs="Times New Roman"/>
          <w:sz w:val="24"/>
          <w:szCs w:val="24"/>
          <w:lang w:eastAsia="hu-HU"/>
        </w:rPr>
        <w:t>jpg</w:t>
      </w:r>
      <w:proofErr w:type="spellEnd"/>
      <w:r w:rsidRPr="000958D2">
        <w:rPr>
          <w:rFonts w:ascii="Times New Roman" w:eastAsia="Times New Roman" w:hAnsi="Times New Roman" w:cs="Times New Roman"/>
          <w:sz w:val="24"/>
          <w:szCs w:val="24"/>
          <w:lang w:eastAsia="hu-HU"/>
        </w:rPr>
        <w:t xml:space="preserve"> formátumban) a szakmai konzultációt legalább 7 nappal megelőzően meg kell küldenie az önkormányzatnak.</w:t>
      </w:r>
    </w:p>
    <w:p w:rsidR="000958D2" w:rsidRPr="000958D2" w:rsidRDefault="000958D2" w:rsidP="000958D2">
      <w:pPr>
        <w:pStyle w:val="Listaszerbekezds"/>
        <w:spacing w:after="0" w:line="240" w:lineRule="auto"/>
        <w:ind w:left="0"/>
        <w:jc w:val="both"/>
        <w:rPr>
          <w:rFonts w:ascii="Times New Roman" w:eastAsia="Times New Roman" w:hAnsi="Times New Roman" w:cs="Times New Roman"/>
          <w:sz w:val="24"/>
          <w:szCs w:val="24"/>
          <w:lang w:eastAsia="hu-HU"/>
        </w:rPr>
      </w:pPr>
    </w:p>
    <w:p w:rsidR="005C77FD" w:rsidRPr="000958D2" w:rsidRDefault="005C77FD" w:rsidP="000958D2">
      <w:pPr>
        <w:pStyle w:val="Listaszerbekezds"/>
        <w:spacing w:after="0" w:line="240" w:lineRule="auto"/>
        <w:ind w:left="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 xml:space="preserve">(5) Amennyiben a szakmai konzultáción az illeszkedés megítélése tekintetében a felek véleménye nem egyezik, az építtető kérheti, a főépítész kezdeményezheti a helyi építészeti </w:t>
      </w:r>
      <w:r w:rsidRPr="000958D2">
        <w:rPr>
          <w:rFonts w:ascii="Times New Roman" w:eastAsia="Times New Roman" w:hAnsi="Times New Roman" w:cs="Times New Roman"/>
          <w:sz w:val="24"/>
          <w:szCs w:val="24"/>
          <w:lang w:eastAsia="hu-HU"/>
        </w:rPr>
        <w:softHyphen/>
        <w:t>műszaki tervtanács összehívását.</w:t>
      </w:r>
    </w:p>
    <w:p w:rsidR="001633DC" w:rsidRPr="000958D2" w:rsidRDefault="001633DC" w:rsidP="000958D2">
      <w:pPr>
        <w:pStyle w:val="Listaszerbekezds"/>
        <w:spacing w:after="0" w:line="240" w:lineRule="auto"/>
        <w:ind w:left="0"/>
        <w:jc w:val="both"/>
        <w:rPr>
          <w:rFonts w:ascii="Times New Roman" w:eastAsia="Times New Roman" w:hAnsi="Times New Roman" w:cs="Times New Roman"/>
          <w:sz w:val="24"/>
          <w:szCs w:val="24"/>
          <w:lang w:eastAsia="hu-HU"/>
        </w:rPr>
      </w:pPr>
    </w:p>
    <w:p w:rsidR="005C77FD" w:rsidRDefault="007177BB" w:rsidP="000958D2">
      <w:pPr>
        <w:pStyle w:val="Listaszerbekezds"/>
        <w:spacing w:after="0" w:line="240" w:lineRule="auto"/>
        <w:ind w:left="0"/>
        <w:jc w:val="both"/>
        <w:rPr>
          <w:rFonts w:ascii="Times New Roman" w:eastAsia="Times New Roman" w:hAnsi="Times New Roman" w:cs="Times New Roman"/>
          <w:color w:val="000000" w:themeColor="text1"/>
          <w:sz w:val="24"/>
          <w:szCs w:val="24"/>
          <w:lang w:eastAsia="hu-HU"/>
        </w:rPr>
      </w:pPr>
      <w:r w:rsidRPr="000958D2">
        <w:rPr>
          <w:rFonts w:ascii="Times New Roman" w:eastAsia="Times New Roman" w:hAnsi="Times New Roman" w:cs="Times New Roman"/>
          <w:b/>
          <w:color w:val="000000" w:themeColor="text1"/>
          <w:sz w:val="24"/>
          <w:szCs w:val="24"/>
          <w:lang w:eastAsia="hu-HU"/>
        </w:rPr>
        <w:t>2</w:t>
      </w:r>
      <w:r w:rsidR="00BB7A51" w:rsidRPr="000958D2">
        <w:rPr>
          <w:rFonts w:ascii="Times New Roman" w:eastAsia="Times New Roman" w:hAnsi="Times New Roman" w:cs="Times New Roman"/>
          <w:b/>
          <w:color w:val="000000" w:themeColor="text1"/>
          <w:sz w:val="24"/>
          <w:szCs w:val="24"/>
          <w:lang w:eastAsia="hu-HU"/>
        </w:rPr>
        <w:t>4</w:t>
      </w:r>
      <w:r w:rsidR="005C77FD" w:rsidRPr="000958D2">
        <w:rPr>
          <w:rFonts w:ascii="Times New Roman" w:eastAsia="Times New Roman" w:hAnsi="Times New Roman" w:cs="Times New Roman"/>
          <w:b/>
          <w:color w:val="000000" w:themeColor="text1"/>
          <w:sz w:val="24"/>
          <w:szCs w:val="24"/>
          <w:lang w:eastAsia="hu-HU"/>
        </w:rPr>
        <w:t>. §</w:t>
      </w:r>
      <w:r w:rsidR="00BB7A51" w:rsidRPr="000958D2">
        <w:rPr>
          <w:rFonts w:ascii="Times New Roman" w:eastAsia="Times New Roman" w:hAnsi="Times New Roman" w:cs="Times New Roman"/>
          <w:color w:val="000000" w:themeColor="text1"/>
          <w:sz w:val="24"/>
          <w:szCs w:val="24"/>
          <w:lang w:eastAsia="hu-HU"/>
        </w:rPr>
        <w:t xml:space="preserve"> </w:t>
      </w:r>
      <w:r w:rsidR="005C77FD" w:rsidRPr="000958D2">
        <w:rPr>
          <w:rFonts w:ascii="Times New Roman" w:eastAsia="Times New Roman" w:hAnsi="Times New Roman" w:cs="Times New Roman"/>
          <w:color w:val="000000" w:themeColor="text1"/>
          <w:sz w:val="24"/>
          <w:szCs w:val="24"/>
          <w:lang w:eastAsia="hu-HU"/>
        </w:rPr>
        <w:t>(1) A szakmai konzultációt a kérelem beérkezésétől számított 8 napon belül kell megtartani, és az arról készült emlékeztetőt elektronikus úton meg kell küldeni a tervezőnek.</w:t>
      </w:r>
    </w:p>
    <w:p w:rsidR="000958D2" w:rsidRPr="000958D2" w:rsidRDefault="000958D2" w:rsidP="000958D2">
      <w:pPr>
        <w:pStyle w:val="Listaszerbekezds"/>
        <w:spacing w:after="0" w:line="240" w:lineRule="auto"/>
        <w:ind w:left="0"/>
        <w:jc w:val="both"/>
        <w:rPr>
          <w:rFonts w:ascii="Times New Roman" w:eastAsia="Times New Roman" w:hAnsi="Times New Roman" w:cs="Times New Roman"/>
          <w:color w:val="000000" w:themeColor="text1"/>
          <w:sz w:val="24"/>
          <w:szCs w:val="24"/>
          <w:lang w:eastAsia="hu-HU"/>
        </w:rPr>
      </w:pPr>
    </w:p>
    <w:p w:rsidR="005C77FD" w:rsidRPr="000958D2" w:rsidRDefault="005C77FD" w:rsidP="000958D2">
      <w:pPr>
        <w:pStyle w:val="Listaszerbekezds"/>
        <w:spacing w:after="0" w:line="240" w:lineRule="auto"/>
        <w:ind w:left="0"/>
        <w:jc w:val="both"/>
        <w:rPr>
          <w:rFonts w:ascii="Times New Roman" w:eastAsia="Times New Roman" w:hAnsi="Times New Roman" w:cs="Times New Roman"/>
          <w:color w:val="000000" w:themeColor="text1"/>
          <w:sz w:val="24"/>
          <w:szCs w:val="24"/>
          <w:lang w:eastAsia="hu-HU"/>
        </w:rPr>
      </w:pPr>
      <w:r w:rsidRPr="000958D2">
        <w:rPr>
          <w:rFonts w:ascii="Times New Roman" w:eastAsia="Times New Roman" w:hAnsi="Times New Roman" w:cs="Times New Roman"/>
          <w:color w:val="000000" w:themeColor="text1"/>
          <w:sz w:val="24"/>
          <w:szCs w:val="24"/>
          <w:lang w:eastAsia="hu-HU"/>
        </w:rPr>
        <w:t>(2) Ha az építészeti-műszaki tervdokumentáció műleírása a szakmai konzultációra vonatkozó utalást, hivatkozást is tartalmaz, a terviratok között az (1) bekezdés szerinti emlékeztetőt és az azokhoz tartozó munkaközi dokumentáció tervlapjainak másolatát is szerepeltetni kell.</w:t>
      </w:r>
    </w:p>
    <w:p w:rsidR="00A34312" w:rsidRPr="000958D2" w:rsidRDefault="00A34312" w:rsidP="000958D2">
      <w:pPr>
        <w:spacing w:after="0" w:line="240" w:lineRule="auto"/>
        <w:jc w:val="both"/>
        <w:rPr>
          <w:rFonts w:ascii="Times New Roman" w:hAnsi="Times New Roman" w:cs="Times New Roman"/>
          <w:sz w:val="24"/>
          <w:szCs w:val="24"/>
        </w:rPr>
      </w:pPr>
    </w:p>
    <w:p w:rsidR="005C77FD" w:rsidRPr="000958D2" w:rsidRDefault="008560E9" w:rsidP="000958D2">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22</w:t>
      </w:r>
      <w:r w:rsidR="007177BB" w:rsidRPr="000958D2">
        <w:rPr>
          <w:rFonts w:ascii="Times New Roman" w:eastAsia="Times New Roman" w:hAnsi="Times New Roman" w:cs="Times New Roman"/>
          <w:b/>
          <w:bCs/>
          <w:sz w:val="24"/>
          <w:szCs w:val="24"/>
          <w:lang w:eastAsia="hu-HU"/>
        </w:rPr>
        <w:t xml:space="preserve">. </w:t>
      </w:r>
      <w:r w:rsidR="005C77FD" w:rsidRPr="000958D2">
        <w:rPr>
          <w:rFonts w:ascii="Times New Roman" w:eastAsia="Times New Roman" w:hAnsi="Times New Roman" w:cs="Times New Roman"/>
          <w:b/>
          <w:bCs/>
          <w:sz w:val="24"/>
          <w:szCs w:val="24"/>
          <w:lang w:eastAsia="hu-HU"/>
        </w:rPr>
        <w:t>Településképi véleményezési eljárás</w:t>
      </w:r>
    </w:p>
    <w:p w:rsidR="005C77FD" w:rsidRDefault="005C77FD" w:rsidP="000958D2">
      <w:pPr>
        <w:spacing w:after="0" w:line="240" w:lineRule="auto"/>
        <w:jc w:val="center"/>
        <w:rPr>
          <w:rFonts w:ascii="Times New Roman" w:eastAsia="Times New Roman" w:hAnsi="Times New Roman" w:cs="Times New Roman"/>
          <w:b/>
          <w:bCs/>
          <w:sz w:val="24"/>
          <w:szCs w:val="24"/>
          <w:lang w:eastAsia="hu-HU"/>
        </w:rPr>
      </w:pPr>
      <w:r w:rsidRPr="000958D2">
        <w:rPr>
          <w:rFonts w:ascii="Times New Roman" w:eastAsia="Times New Roman" w:hAnsi="Times New Roman" w:cs="Times New Roman"/>
          <w:b/>
          <w:bCs/>
          <w:sz w:val="24"/>
          <w:szCs w:val="24"/>
          <w:lang w:eastAsia="hu-HU"/>
        </w:rPr>
        <w:t>Általános szabályok</w:t>
      </w:r>
    </w:p>
    <w:p w:rsidR="000958D2" w:rsidRPr="000958D2" w:rsidRDefault="000958D2" w:rsidP="000958D2">
      <w:pPr>
        <w:spacing w:after="0" w:line="240" w:lineRule="auto"/>
        <w:jc w:val="center"/>
        <w:rPr>
          <w:rFonts w:ascii="Times New Roman" w:eastAsia="Times New Roman" w:hAnsi="Times New Roman" w:cs="Times New Roman"/>
          <w:sz w:val="24"/>
          <w:szCs w:val="24"/>
          <w:lang w:eastAsia="hu-HU"/>
        </w:rPr>
      </w:pPr>
    </w:p>
    <w:p w:rsidR="005C77FD" w:rsidRPr="000958D2" w:rsidRDefault="007177BB" w:rsidP="000958D2">
      <w:pPr>
        <w:pStyle w:val="Listaszerbekezds"/>
        <w:spacing w:after="0" w:line="240" w:lineRule="auto"/>
        <w:ind w:left="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b/>
          <w:sz w:val="24"/>
          <w:szCs w:val="24"/>
          <w:lang w:eastAsia="hu-HU"/>
        </w:rPr>
        <w:t>2</w:t>
      </w:r>
      <w:r w:rsidR="00BB7A51" w:rsidRPr="000958D2">
        <w:rPr>
          <w:rFonts w:ascii="Times New Roman" w:eastAsia="Times New Roman" w:hAnsi="Times New Roman" w:cs="Times New Roman"/>
          <w:b/>
          <w:sz w:val="24"/>
          <w:szCs w:val="24"/>
          <w:lang w:eastAsia="hu-HU"/>
        </w:rPr>
        <w:t>5</w:t>
      </w:r>
      <w:r w:rsidR="005C77FD" w:rsidRPr="000958D2">
        <w:rPr>
          <w:rFonts w:ascii="Times New Roman" w:eastAsia="Times New Roman" w:hAnsi="Times New Roman" w:cs="Times New Roman"/>
          <w:b/>
          <w:sz w:val="24"/>
          <w:szCs w:val="24"/>
          <w:lang w:eastAsia="hu-HU"/>
        </w:rPr>
        <w:t>. §</w:t>
      </w:r>
      <w:r w:rsidR="005C77FD" w:rsidRPr="000958D2">
        <w:rPr>
          <w:rFonts w:ascii="Times New Roman" w:eastAsia="Times New Roman" w:hAnsi="Times New Roman" w:cs="Times New Roman"/>
          <w:sz w:val="24"/>
          <w:szCs w:val="24"/>
          <w:lang w:eastAsia="hu-HU"/>
        </w:rPr>
        <w:t xml:space="preserve"> (1)</w:t>
      </w:r>
      <w:r w:rsidR="000958D2">
        <w:rPr>
          <w:rFonts w:ascii="Times New Roman" w:eastAsia="Times New Roman" w:hAnsi="Times New Roman" w:cs="Times New Roman"/>
          <w:sz w:val="24"/>
          <w:szCs w:val="24"/>
          <w:lang w:eastAsia="hu-HU"/>
        </w:rPr>
        <w:t xml:space="preserve"> </w:t>
      </w:r>
      <w:r w:rsidR="005C77FD" w:rsidRPr="000958D2">
        <w:rPr>
          <w:rFonts w:ascii="Times New Roman" w:eastAsia="Times New Roman" w:hAnsi="Times New Roman" w:cs="Times New Roman"/>
          <w:sz w:val="24"/>
          <w:szCs w:val="24"/>
          <w:lang w:eastAsia="hu-HU"/>
        </w:rPr>
        <w:t xml:space="preserve">Építésügyi hatósági engedélyhez kötött építési munkákra vonatkozó építészeti </w:t>
      </w:r>
      <w:r w:rsidR="005C77FD" w:rsidRPr="000958D2">
        <w:rPr>
          <w:rFonts w:ascii="Times New Roman" w:eastAsia="Times New Roman" w:hAnsi="Times New Roman" w:cs="Times New Roman"/>
          <w:sz w:val="24"/>
          <w:szCs w:val="24"/>
          <w:lang w:eastAsia="hu-HU"/>
        </w:rPr>
        <w:softHyphen/>
        <w:t>műszaki tervekkel kapcsolatban településképi véleményezési eljárást kell lefolytatni:</w:t>
      </w:r>
    </w:p>
    <w:p w:rsidR="005C77FD" w:rsidRPr="000958D2" w:rsidRDefault="005C77FD" w:rsidP="000958D2">
      <w:pPr>
        <w:pStyle w:val="Listaszerbekezds"/>
        <w:spacing w:after="0" w:line="240" w:lineRule="auto"/>
        <w:ind w:left="0"/>
        <w:jc w:val="both"/>
        <w:rPr>
          <w:rFonts w:ascii="Times New Roman" w:eastAsia="Times New Roman" w:hAnsi="Times New Roman" w:cs="Times New Roman"/>
          <w:sz w:val="24"/>
          <w:szCs w:val="24"/>
          <w:lang w:eastAsia="hu-HU"/>
        </w:rPr>
      </w:pPr>
      <w:proofErr w:type="gramStart"/>
      <w:r w:rsidRPr="000958D2">
        <w:rPr>
          <w:rFonts w:ascii="Times New Roman" w:eastAsia="Times New Roman" w:hAnsi="Times New Roman" w:cs="Times New Roman"/>
          <w:sz w:val="24"/>
          <w:szCs w:val="24"/>
          <w:lang w:eastAsia="hu-HU"/>
        </w:rPr>
        <w:t>a</w:t>
      </w:r>
      <w:proofErr w:type="gramEnd"/>
      <w:r w:rsidRPr="000958D2">
        <w:rPr>
          <w:rFonts w:ascii="Times New Roman" w:eastAsia="Times New Roman" w:hAnsi="Times New Roman" w:cs="Times New Roman"/>
          <w:sz w:val="24"/>
          <w:szCs w:val="24"/>
          <w:lang w:eastAsia="hu-HU"/>
        </w:rPr>
        <w:t>) új építmény építésére,</w:t>
      </w:r>
    </w:p>
    <w:p w:rsidR="005C77FD" w:rsidRDefault="005C77FD" w:rsidP="000958D2">
      <w:pPr>
        <w:pStyle w:val="Listaszerbekezds"/>
        <w:spacing w:after="0" w:line="240" w:lineRule="auto"/>
        <w:ind w:left="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b) meglévő építmény (a meglévő tetőtér beépítését is ideértve) - a beépített szintterület növekedését eredményező - bővítésére, illetve a településképet érintő átalakítására irányuló építési, összevont vagy fennmaradási engedélyezési eljárások esetén.</w:t>
      </w:r>
    </w:p>
    <w:p w:rsidR="000958D2" w:rsidRPr="000958D2" w:rsidRDefault="000958D2" w:rsidP="000958D2">
      <w:pPr>
        <w:pStyle w:val="Listaszerbekezds"/>
        <w:spacing w:after="0" w:line="240" w:lineRule="auto"/>
        <w:ind w:left="0"/>
        <w:jc w:val="both"/>
        <w:rPr>
          <w:rFonts w:ascii="Times New Roman" w:eastAsia="Times New Roman" w:hAnsi="Times New Roman" w:cs="Times New Roman"/>
          <w:sz w:val="24"/>
          <w:szCs w:val="24"/>
          <w:lang w:eastAsia="hu-HU"/>
        </w:rPr>
      </w:pPr>
    </w:p>
    <w:p w:rsidR="005C77FD" w:rsidRDefault="005C77FD" w:rsidP="000958D2">
      <w:pPr>
        <w:pStyle w:val="Style10"/>
        <w:widowControl/>
        <w:spacing w:line="240" w:lineRule="auto"/>
        <w:rPr>
          <w:rStyle w:val="FontStyle25"/>
          <w:color w:val="000000" w:themeColor="text1"/>
          <w:sz w:val="24"/>
          <w:szCs w:val="24"/>
        </w:rPr>
      </w:pPr>
      <w:r w:rsidRPr="000958D2">
        <w:rPr>
          <w:rStyle w:val="FontStyle25"/>
          <w:color w:val="000000" w:themeColor="text1"/>
          <w:sz w:val="24"/>
          <w:szCs w:val="24"/>
        </w:rPr>
        <w:t>(2) A településképi véleményezési kérelmet az Építésügyi hatósági engedélyezési eljárásokat Támogató elektronikus Dokumentációs Rendszerbe (a továbbiakban: ÉTDR) feltöltéssel kell kezdeményezni.</w:t>
      </w:r>
    </w:p>
    <w:p w:rsidR="000958D2" w:rsidRPr="000958D2" w:rsidRDefault="000958D2" w:rsidP="000958D2">
      <w:pPr>
        <w:pStyle w:val="Style10"/>
        <w:widowControl/>
        <w:spacing w:line="240" w:lineRule="auto"/>
        <w:rPr>
          <w:color w:val="000000" w:themeColor="text1"/>
        </w:rPr>
      </w:pPr>
    </w:p>
    <w:p w:rsidR="005C77FD" w:rsidRPr="000958D2" w:rsidRDefault="005C77FD" w:rsidP="000958D2">
      <w:pPr>
        <w:pStyle w:val="Listaszerbekezds"/>
        <w:spacing w:after="0" w:line="240" w:lineRule="auto"/>
        <w:ind w:left="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 xml:space="preserve">(3) A rendszerbe való feltöltéssel egy időben a polgármester felé be kell nyújtani </w:t>
      </w:r>
      <w:r w:rsidRPr="000958D2">
        <w:rPr>
          <w:rFonts w:ascii="Times New Roman" w:eastAsia="Times New Roman" w:hAnsi="Times New Roman" w:cs="Times New Roman"/>
          <w:color w:val="000000" w:themeColor="text1"/>
          <w:sz w:val="24"/>
          <w:szCs w:val="24"/>
          <w:lang w:eastAsia="hu-HU"/>
        </w:rPr>
        <w:t xml:space="preserve">2 példány </w:t>
      </w:r>
      <w:r w:rsidRPr="000958D2">
        <w:rPr>
          <w:rFonts w:ascii="Times New Roman" w:eastAsia="Times New Roman" w:hAnsi="Times New Roman" w:cs="Times New Roman"/>
          <w:sz w:val="24"/>
          <w:szCs w:val="24"/>
          <w:lang w:eastAsia="hu-HU"/>
        </w:rPr>
        <w:t>papíralapú dokumentációt melynek tartalma:</w:t>
      </w:r>
    </w:p>
    <w:p w:rsidR="005C77FD" w:rsidRPr="000958D2" w:rsidRDefault="005C77FD" w:rsidP="000958D2">
      <w:pPr>
        <w:pStyle w:val="Listaszerbekezds"/>
        <w:spacing w:after="0" w:line="240" w:lineRule="auto"/>
        <w:ind w:left="0"/>
        <w:jc w:val="both"/>
        <w:rPr>
          <w:rFonts w:ascii="Times New Roman" w:eastAsia="Times New Roman" w:hAnsi="Times New Roman" w:cs="Times New Roman"/>
          <w:sz w:val="24"/>
          <w:szCs w:val="24"/>
          <w:lang w:eastAsia="hu-HU"/>
        </w:rPr>
      </w:pPr>
      <w:proofErr w:type="gramStart"/>
      <w:r w:rsidRPr="000958D2">
        <w:rPr>
          <w:rFonts w:ascii="Times New Roman" w:eastAsia="Times New Roman" w:hAnsi="Times New Roman" w:cs="Times New Roman"/>
          <w:sz w:val="24"/>
          <w:szCs w:val="24"/>
          <w:lang w:eastAsia="hu-HU"/>
        </w:rPr>
        <w:t>a</w:t>
      </w:r>
      <w:proofErr w:type="gramEnd"/>
      <w:r w:rsidRPr="000958D2">
        <w:rPr>
          <w:rFonts w:ascii="Times New Roman" w:eastAsia="Times New Roman" w:hAnsi="Times New Roman" w:cs="Times New Roman"/>
          <w:color w:val="000000" w:themeColor="text1"/>
          <w:sz w:val="24"/>
          <w:szCs w:val="24"/>
          <w:lang w:eastAsia="hu-HU"/>
        </w:rPr>
        <w:t>) az 5</w:t>
      </w:r>
      <w:r w:rsidRPr="000958D2">
        <w:rPr>
          <w:rFonts w:ascii="Times New Roman" w:eastAsia="Times New Roman" w:hAnsi="Times New Roman" w:cs="Times New Roman"/>
          <w:color w:val="FF0000"/>
          <w:sz w:val="24"/>
          <w:szCs w:val="24"/>
          <w:lang w:eastAsia="hu-HU"/>
        </w:rPr>
        <w:t xml:space="preserve">. </w:t>
      </w:r>
      <w:r w:rsidRPr="000958D2">
        <w:rPr>
          <w:rFonts w:ascii="Times New Roman" w:eastAsia="Times New Roman" w:hAnsi="Times New Roman" w:cs="Times New Roman"/>
          <w:sz w:val="24"/>
          <w:szCs w:val="24"/>
          <w:lang w:eastAsia="hu-HU"/>
        </w:rPr>
        <w:t>melléklet szerinti nyomtatvány kitöltve,</w:t>
      </w:r>
    </w:p>
    <w:p w:rsidR="005C77FD" w:rsidRPr="000958D2" w:rsidRDefault="005C77FD" w:rsidP="000958D2">
      <w:pPr>
        <w:pStyle w:val="Listaszerbekezds"/>
        <w:spacing w:after="0" w:line="240" w:lineRule="auto"/>
        <w:ind w:left="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b) az építési engedélyezésre szánt tervanyaggal megegyező helyszínrajz, alaprajzok, metszet, homlokzatok,</w:t>
      </w:r>
    </w:p>
    <w:p w:rsidR="005C77FD" w:rsidRPr="000958D2" w:rsidRDefault="005C77FD" w:rsidP="000958D2">
      <w:pPr>
        <w:pStyle w:val="Listaszerbekezds"/>
        <w:spacing w:after="0" w:line="240" w:lineRule="auto"/>
        <w:ind w:left="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c) építészeti műszaki leírás,</w:t>
      </w:r>
    </w:p>
    <w:p w:rsidR="001633DC" w:rsidRPr="000958D2" w:rsidRDefault="005C77FD" w:rsidP="000958D2">
      <w:pPr>
        <w:pStyle w:val="Listaszerbekezds"/>
        <w:spacing w:after="0" w:line="240" w:lineRule="auto"/>
        <w:ind w:left="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 xml:space="preserve">d) a tervek benyújtásának idején készült </w:t>
      </w:r>
      <w:proofErr w:type="spellStart"/>
      <w:r w:rsidRPr="000958D2">
        <w:rPr>
          <w:rFonts w:ascii="Times New Roman" w:eastAsia="Times New Roman" w:hAnsi="Times New Roman" w:cs="Times New Roman"/>
          <w:sz w:val="24"/>
          <w:szCs w:val="24"/>
          <w:lang w:eastAsia="hu-HU"/>
        </w:rPr>
        <w:t>max</w:t>
      </w:r>
      <w:proofErr w:type="spellEnd"/>
      <w:r w:rsidRPr="000958D2">
        <w:rPr>
          <w:rFonts w:ascii="Times New Roman" w:eastAsia="Times New Roman" w:hAnsi="Times New Roman" w:cs="Times New Roman"/>
          <w:sz w:val="24"/>
          <w:szCs w:val="24"/>
          <w:lang w:eastAsia="hu-HU"/>
        </w:rPr>
        <w:t>. 4 db helyszíni fotó.</w:t>
      </w:r>
    </w:p>
    <w:p w:rsidR="005C77FD" w:rsidRPr="000958D2" w:rsidRDefault="005C77FD" w:rsidP="000958D2">
      <w:pPr>
        <w:pStyle w:val="Listaszerbekezds"/>
        <w:spacing w:after="0" w:line="240" w:lineRule="auto"/>
        <w:ind w:left="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lastRenderedPageBreak/>
        <w:t xml:space="preserve">(4) E </w:t>
      </w:r>
      <w:r w:rsidR="001E4C36" w:rsidRPr="000958D2">
        <w:rPr>
          <w:rFonts w:ascii="Times New Roman" w:eastAsia="Times New Roman" w:hAnsi="Times New Roman" w:cs="Times New Roman"/>
          <w:sz w:val="24"/>
          <w:szCs w:val="24"/>
          <w:lang w:eastAsia="hu-HU"/>
        </w:rPr>
        <w:t>f</w:t>
      </w:r>
      <w:r w:rsidRPr="000958D2">
        <w:rPr>
          <w:rFonts w:ascii="Times New Roman" w:eastAsia="Times New Roman" w:hAnsi="Times New Roman" w:cs="Times New Roman"/>
          <w:sz w:val="24"/>
          <w:szCs w:val="24"/>
          <w:lang w:eastAsia="hu-HU"/>
        </w:rPr>
        <w:t>ejezet előírásait nem kell alkalmazni a területi építészeti-műszaki tervtanács hatásköre alá eső, valamint az összevont telepítési eljárás, ezen belül telepítési hatásvizsgálati szakasz kezdeményezésére vonatkozó esetekre.</w:t>
      </w:r>
    </w:p>
    <w:p w:rsidR="001633DC" w:rsidRPr="000958D2" w:rsidRDefault="001633DC" w:rsidP="000958D2">
      <w:pPr>
        <w:pStyle w:val="Listaszerbekezds"/>
        <w:spacing w:after="0" w:line="240" w:lineRule="auto"/>
        <w:ind w:left="0"/>
        <w:jc w:val="both"/>
        <w:rPr>
          <w:rFonts w:ascii="Times New Roman" w:eastAsia="Times New Roman" w:hAnsi="Times New Roman" w:cs="Times New Roman"/>
          <w:sz w:val="24"/>
          <w:szCs w:val="24"/>
          <w:lang w:eastAsia="hu-HU"/>
        </w:rPr>
      </w:pPr>
    </w:p>
    <w:p w:rsidR="005C77FD" w:rsidRPr="000958D2" w:rsidRDefault="005C77FD" w:rsidP="000958D2">
      <w:pPr>
        <w:pStyle w:val="Listaszerbekezds"/>
        <w:spacing w:after="0" w:line="240" w:lineRule="auto"/>
        <w:ind w:left="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(5) A polgármester véleményét általánosan az önkormányzati főépítész véleménye, e rendeletben meghatározott esetekben a helyi építészeti-műszaki tervtanács szakmai álláspontja alapján alakítja ki.</w:t>
      </w:r>
    </w:p>
    <w:p w:rsidR="001633DC" w:rsidRPr="000958D2" w:rsidRDefault="001633DC" w:rsidP="000958D2">
      <w:pPr>
        <w:pStyle w:val="Listaszerbekezds"/>
        <w:spacing w:after="0" w:line="240" w:lineRule="auto"/>
        <w:ind w:left="0"/>
        <w:jc w:val="both"/>
        <w:rPr>
          <w:rFonts w:ascii="Times New Roman" w:eastAsia="Times New Roman" w:hAnsi="Times New Roman" w:cs="Times New Roman"/>
          <w:sz w:val="24"/>
          <w:szCs w:val="24"/>
          <w:lang w:eastAsia="hu-HU"/>
        </w:rPr>
      </w:pPr>
    </w:p>
    <w:p w:rsidR="005C77FD" w:rsidRPr="000958D2" w:rsidRDefault="005C77FD" w:rsidP="000958D2">
      <w:pPr>
        <w:pStyle w:val="Listaszerbekezds"/>
        <w:spacing w:after="0" w:line="240" w:lineRule="auto"/>
        <w:ind w:left="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(6) Amennyiben a tervtanács határozatképessége objektív okok miatt nem biztosítható, kivételes esetben a tervtanácsi állásfoglalást az önkormányzati főépítész szakmai állásfoglalása helyettesítheti.</w:t>
      </w:r>
    </w:p>
    <w:p w:rsidR="001633DC" w:rsidRPr="000958D2" w:rsidRDefault="001633DC" w:rsidP="000958D2">
      <w:pPr>
        <w:pStyle w:val="Listaszerbekezds"/>
        <w:spacing w:after="0" w:line="240" w:lineRule="auto"/>
        <w:ind w:left="0"/>
        <w:jc w:val="both"/>
        <w:rPr>
          <w:rFonts w:ascii="Times New Roman" w:eastAsia="Times New Roman" w:hAnsi="Times New Roman" w:cs="Times New Roman"/>
          <w:sz w:val="24"/>
          <w:szCs w:val="24"/>
          <w:lang w:eastAsia="hu-HU"/>
        </w:rPr>
      </w:pPr>
    </w:p>
    <w:p w:rsidR="001633DC" w:rsidRDefault="005C77FD" w:rsidP="000958D2">
      <w:pPr>
        <w:pStyle w:val="Listaszerbekezds"/>
        <w:spacing w:after="0" w:line="240" w:lineRule="auto"/>
        <w:ind w:left="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(7) A tervezési terület, illetve az építési munka sajátosságai alapján indokolt esetben a polgármester kezdeményezheti a helyi építészeti-műszaki tervtanácsi véleményezését.</w:t>
      </w:r>
    </w:p>
    <w:p w:rsidR="000958D2" w:rsidRPr="000958D2" w:rsidRDefault="000958D2" w:rsidP="000958D2">
      <w:pPr>
        <w:pStyle w:val="Listaszerbekezds"/>
        <w:spacing w:after="0" w:line="240" w:lineRule="auto"/>
        <w:ind w:left="0"/>
        <w:jc w:val="both"/>
        <w:rPr>
          <w:rFonts w:ascii="Times New Roman" w:eastAsia="Times New Roman" w:hAnsi="Times New Roman" w:cs="Times New Roman"/>
          <w:sz w:val="24"/>
          <w:szCs w:val="24"/>
          <w:lang w:eastAsia="hu-HU"/>
        </w:rPr>
      </w:pPr>
    </w:p>
    <w:p w:rsidR="00F81C68" w:rsidRDefault="008560E9" w:rsidP="000958D2">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23</w:t>
      </w:r>
      <w:r w:rsidR="00F81C68" w:rsidRPr="000958D2">
        <w:rPr>
          <w:rFonts w:ascii="Times New Roman" w:eastAsia="Times New Roman" w:hAnsi="Times New Roman" w:cs="Times New Roman"/>
          <w:b/>
          <w:bCs/>
          <w:sz w:val="24"/>
          <w:szCs w:val="24"/>
          <w:lang w:eastAsia="hu-HU"/>
        </w:rPr>
        <w:t>. A településképi véleményezési eljárás szabályai</w:t>
      </w:r>
    </w:p>
    <w:p w:rsidR="000958D2" w:rsidRPr="000958D2" w:rsidRDefault="000958D2" w:rsidP="000958D2">
      <w:pPr>
        <w:spacing w:after="0" w:line="240" w:lineRule="auto"/>
        <w:jc w:val="center"/>
        <w:rPr>
          <w:rFonts w:ascii="Times New Roman" w:eastAsia="Times New Roman" w:hAnsi="Times New Roman" w:cs="Times New Roman"/>
          <w:sz w:val="24"/>
          <w:szCs w:val="24"/>
          <w:lang w:eastAsia="hu-HU"/>
        </w:rPr>
      </w:pPr>
    </w:p>
    <w:p w:rsidR="00F81C68" w:rsidRDefault="00A4354F"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b/>
          <w:sz w:val="24"/>
          <w:szCs w:val="24"/>
          <w:lang w:eastAsia="hu-HU"/>
        </w:rPr>
        <w:t>2</w:t>
      </w:r>
      <w:r w:rsidR="00BB7A51" w:rsidRPr="000958D2">
        <w:rPr>
          <w:rFonts w:ascii="Times New Roman" w:eastAsia="Times New Roman" w:hAnsi="Times New Roman" w:cs="Times New Roman"/>
          <w:b/>
          <w:sz w:val="24"/>
          <w:szCs w:val="24"/>
          <w:lang w:eastAsia="hu-HU"/>
        </w:rPr>
        <w:t>6</w:t>
      </w:r>
      <w:r w:rsidR="00F81C68" w:rsidRPr="000958D2">
        <w:rPr>
          <w:rFonts w:ascii="Times New Roman" w:eastAsia="Times New Roman" w:hAnsi="Times New Roman" w:cs="Times New Roman"/>
          <w:b/>
          <w:sz w:val="24"/>
          <w:szCs w:val="24"/>
          <w:lang w:eastAsia="hu-HU"/>
        </w:rPr>
        <w:t>. §</w:t>
      </w:r>
      <w:r w:rsidR="00F81C68" w:rsidRPr="000958D2">
        <w:rPr>
          <w:rFonts w:ascii="Times New Roman" w:eastAsia="Times New Roman" w:hAnsi="Times New Roman" w:cs="Times New Roman"/>
          <w:sz w:val="24"/>
          <w:szCs w:val="24"/>
          <w:lang w:eastAsia="hu-HU"/>
        </w:rPr>
        <w:t xml:space="preserve"> (1) A polgármester településképi véleményét az önkormányzati főépítész készíti elő, szakmailag megvizsgálja a véleményezésre benyújtott dokumentációt, megadja szakvéleményét vagy a tervtanácsról szóló önkormányzati rendeletben szabályozott esetekben összehívja a tervtanácsot.</w:t>
      </w:r>
    </w:p>
    <w:p w:rsidR="000958D2" w:rsidRPr="000958D2" w:rsidRDefault="000958D2" w:rsidP="000958D2">
      <w:pPr>
        <w:spacing w:after="0" w:line="240" w:lineRule="auto"/>
        <w:jc w:val="both"/>
        <w:rPr>
          <w:rFonts w:ascii="Times New Roman" w:eastAsia="Times New Roman" w:hAnsi="Times New Roman" w:cs="Times New Roman"/>
          <w:sz w:val="24"/>
          <w:szCs w:val="24"/>
          <w:lang w:eastAsia="hu-HU"/>
        </w:rPr>
      </w:pPr>
    </w:p>
    <w:p w:rsidR="00F81C68"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(2) A településképi véleményhez csatolni kell a tervtanácsi vagy főépítészi állásfoglalást, melynek elutasítás esetén tartalmaznia kell a vélemény részletes indoklását.</w:t>
      </w:r>
    </w:p>
    <w:p w:rsidR="000958D2" w:rsidRPr="000958D2" w:rsidRDefault="000958D2" w:rsidP="000958D2">
      <w:pPr>
        <w:spacing w:after="0" w:line="240" w:lineRule="auto"/>
        <w:jc w:val="both"/>
        <w:rPr>
          <w:rFonts w:ascii="Times New Roman" w:eastAsia="Times New Roman" w:hAnsi="Times New Roman" w:cs="Times New Roman"/>
          <w:sz w:val="24"/>
          <w:szCs w:val="24"/>
          <w:lang w:eastAsia="hu-HU"/>
        </w:rPr>
      </w:pPr>
    </w:p>
    <w:p w:rsidR="00F81C68"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(3) Amennyiben a véleményezésre benyújtott építészeti-műszaki tervdokumentáció a beépítési tájékoztatás és a tervekkel kapcsolatos szakmai konzultáció, illetve e rendelet, valamint a településrendezési eszköz irányadó szabályozásától eltérő megoldást tartalmaz, az eltérést a műleírásban indokolni kell.</w:t>
      </w:r>
    </w:p>
    <w:p w:rsidR="000958D2" w:rsidRPr="000958D2" w:rsidRDefault="000958D2" w:rsidP="000958D2">
      <w:pPr>
        <w:spacing w:after="0" w:line="240" w:lineRule="auto"/>
        <w:jc w:val="both"/>
        <w:rPr>
          <w:rFonts w:ascii="Times New Roman" w:eastAsia="Times New Roman" w:hAnsi="Times New Roman" w:cs="Times New Roman"/>
          <w:sz w:val="24"/>
          <w:szCs w:val="24"/>
          <w:lang w:eastAsia="hu-HU"/>
        </w:rPr>
      </w:pPr>
    </w:p>
    <w:p w:rsidR="00F81C68" w:rsidRDefault="00F81C68" w:rsidP="000958D2">
      <w:pPr>
        <w:spacing w:after="0" w:line="240" w:lineRule="auto"/>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(4) A településképi vélemény kiadására 15 napos határidő áll rendelkezésre.</w:t>
      </w:r>
    </w:p>
    <w:p w:rsidR="000958D2" w:rsidRPr="000958D2" w:rsidRDefault="000958D2" w:rsidP="000958D2">
      <w:pPr>
        <w:spacing w:after="0" w:line="240" w:lineRule="auto"/>
        <w:rPr>
          <w:rFonts w:ascii="Times New Roman" w:eastAsia="Times New Roman" w:hAnsi="Times New Roman" w:cs="Times New Roman"/>
          <w:sz w:val="24"/>
          <w:szCs w:val="24"/>
          <w:lang w:eastAsia="hu-HU"/>
        </w:rPr>
      </w:pPr>
    </w:p>
    <w:p w:rsidR="00F81C68"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(5) Polgármester a tervezett építési tevékenységet feltétel nélkül vagy feltétel meghatározásával javasolja, vagy engedélyezésre nem javasolja.</w:t>
      </w:r>
    </w:p>
    <w:p w:rsidR="000958D2" w:rsidRPr="000958D2" w:rsidRDefault="000958D2" w:rsidP="000958D2">
      <w:pPr>
        <w:spacing w:after="0" w:line="240" w:lineRule="auto"/>
        <w:jc w:val="both"/>
        <w:rPr>
          <w:rFonts w:ascii="Times New Roman" w:eastAsia="Times New Roman" w:hAnsi="Times New Roman" w:cs="Times New Roman"/>
          <w:sz w:val="24"/>
          <w:szCs w:val="24"/>
          <w:lang w:eastAsia="hu-HU"/>
        </w:rPr>
      </w:pPr>
    </w:p>
    <w:p w:rsidR="00F81C68" w:rsidRDefault="008560E9" w:rsidP="000958D2">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24</w:t>
      </w:r>
      <w:r w:rsidR="00F81C68" w:rsidRPr="000958D2">
        <w:rPr>
          <w:rFonts w:ascii="Times New Roman" w:eastAsia="Times New Roman" w:hAnsi="Times New Roman" w:cs="Times New Roman"/>
          <w:b/>
          <w:bCs/>
          <w:sz w:val="24"/>
          <w:szCs w:val="24"/>
          <w:lang w:eastAsia="hu-HU"/>
        </w:rPr>
        <w:t>. A településképi vélemény kialakításának szempontjai</w:t>
      </w:r>
    </w:p>
    <w:p w:rsidR="000958D2" w:rsidRPr="000958D2" w:rsidRDefault="000958D2" w:rsidP="000958D2">
      <w:pPr>
        <w:spacing w:after="0" w:line="240" w:lineRule="auto"/>
        <w:jc w:val="center"/>
        <w:rPr>
          <w:rFonts w:ascii="Times New Roman" w:eastAsia="Times New Roman" w:hAnsi="Times New Roman" w:cs="Times New Roman"/>
          <w:sz w:val="24"/>
          <w:szCs w:val="24"/>
          <w:lang w:eastAsia="hu-HU"/>
        </w:rPr>
      </w:pPr>
    </w:p>
    <w:p w:rsidR="00F81C68" w:rsidRPr="000958D2" w:rsidRDefault="00A4354F"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b/>
          <w:sz w:val="24"/>
          <w:szCs w:val="24"/>
          <w:lang w:eastAsia="hu-HU"/>
        </w:rPr>
        <w:t>2</w:t>
      </w:r>
      <w:r w:rsidR="00BB7A51" w:rsidRPr="000958D2">
        <w:rPr>
          <w:rFonts w:ascii="Times New Roman" w:eastAsia="Times New Roman" w:hAnsi="Times New Roman" w:cs="Times New Roman"/>
          <w:b/>
          <w:sz w:val="24"/>
          <w:szCs w:val="24"/>
          <w:lang w:eastAsia="hu-HU"/>
        </w:rPr>
        <w:t>7</w:t>
      </w:r>
      <w:r w:rsidR="00F81C68" w:rsidRPr="000958D2">
        <w:rPr>
          <w:rFonts w:ascii="Times New Roman" w:eastAsia="Times New Roman" w:hAnsi="Times New Roman" w:cs="Times New Roman"/>
          <w:b/>
          <w:sz w:val="24"/>
          <w:szCs w:val="24"/>
          <w:lang w:eastAsia="hu-HU"/>
        </w:rPr>
        <w:t>. §</w:t>
      </w:r>
      <w:r w:rsidR="00F81C68" w:rsidRPr="000958D2">
        <w:rPr>
          <w:rFonts w:ascii="Times New Roman" w:eastAsia="Times New Roman" w:hAnsi="Times New Roman" w:cs="Times New Roman"/>
          <w:sz w:val="24"/>
          <w:szCs w:val="24"/>
          <w:lang w:eastAsia="hu-HU"/>
        </w:rPr>
        <w:t xml:space="preserve"> (1) A településképi véleményezési eljárás során vizsgálni kell, hogy az építészeti-műszaki tervdokumentáció:</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proofErr w:type="gramStart"/>
      <w:r w:rsidRPr="000958D2">
        <w:rPr>
          <w:rFonts w:ascii="Times New Roman" w:eastAsia="Times New Roman" w:hAnsi="Times New Roman" w:cs="Times New Roman"/>
          <w:sz w:val="24"/>
          <w:szCs w:val="24"/>
          <w:lang w:eastAsia="hu-HU"/>
        </w:rPr>
        <w:t>a</w:t>
      </w:r>
      <w:proofErr w:type="gramEnd"/>
      <w:r w:rsidRPr="000958D2">
        <w:rPr>
          <w:rFonts w:ascii="Times New Roman" w:eastAsia="Times New Roman" w:hAnsi="Times New Roman" w:cs="Times New Roman"/>
          <w:sz w:val="24"/>
          <w:szCs w:val="24"/>
          <w:lang w:eastAsia="hu-HU"/>
        </w:rPr>
        <w:t>) megfelel-e a helyi építési szabályzatban és a településképi rendeletben foglalt előírásoknak,</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b) kidolgozása a szakmai tájékoztatás szerint történt-e,</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c) figyelembe veszi-e az arculati kézikönyvben található településképi megjelenésre, építészeti illeszkedésre vonatkozó javaslatokat, valamint hogy</w:t>
      </w:r>
    </w:p>
    <w:p w:rsidR="00F81C68"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d) a b) és c) pont szerinti javaslatoktól eltérő megoldás azokkal egyenértékű vagy kedvezőbb beépítést, illetve településképi megjelenést eredményez-e.</w:t>
      </w:r>
    </w:p>
    <w:p w:rsidR="000958D2" w:rsidRPr="000958D2" w:rsidRDefault="000958D2" w:rsidP="000958D2">
      <w:pPr>
        <w:spacing w:after="0" w:line="240" w:lineRule="auto"/>
        <w:jc w:val="both"/>
        <w:rPr>
          <w:rFonts w:ascii="Times New Roman" w:eastAsia="Times New Roman" w:hAnsi="Times New Roman" w:cs="Times New Roman"/>
          <w:sz w:val="24"/>
          <w:szCs w:val="24"/>
          <w:lang w:eastAsia="hu-HU"/>
        </w:rPr>
      </w:pP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(2) A telepítéssel kapcsolatban vizsgálni kell, hogy:</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proofErr w:type="gramStart"/>
      <w:r w:rsidRPr="000958D2">
        <w:rPr>
          <w:rFonts w:ascii="Times New Roman" w:eastAsia="Times New Roman" w:hAnsi="Times New Roman" w:cs="Times New Roman"/>
          <w:sz w:val="24"/>
          <w:szCs w:val="24"/>
          <w:lang w:eastAsia="hu-HU"/>
        </w:rPr>
        <w:t>a</w:t>
      </w:r>
      <w:proofErr w:type="gramEnd"/>
      <w:r w:rsidRPr="000958D2">
        <w:rPr>
          <w:rFonts w:ascii="Times New Roman" w:eastAsia="Times New Roman" w:hAnsi="Times New Roman" w:cs="Times New Roman"/>
          <w:sz w:val="24"/>
          <w:szCs w:val="24"/>
          <w:lang w:eastAsia="hu-HU"/>
        </w:rPr>
        <w:t xml:space="preserve">) </w:t>
      </w:r>
      <w:proofErr w:type="spellStart"/>
      <w:r w:rsidRPr="000958D2">
        <w:rPr>
          <w:rFonts w:ascii="Times New Roman" w:eastAsia="Times New Roman" w:hAnsi="Times New Roman" w:cs="Times New Roman"/>
          <w:sz w:val="24"/>
          <w:szCs w:val="24"/>
          <w:lang w:eastAsia="hu-HU"/>
        </w:rPr>
        <w:t>a</w:t>
      </w:r>
      <w:proofErr w:type="spellEnd"/>
      <w:r w:rsidRPr="000958D2">
        <w:rPr>
          <w:rFonts w:ascii="Times New Roman" w:eastAsia="Times New Roman" w:hAnsi="Times New Roman" w:cs="Times New Roman"/>
          <w:sz w:val="24"/>
          <w:szCs w:val="24"/>
          <w:lang w:eastAsia="hu-HU"/>
        </w:rPr>
        <w:t xml:space="preserve"> beépítés módja megfelel-e a környezetbe illeszkedés követelményének,</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b) megfelelően veszi-e figyelembe a kialakult, illetve átalakuló környező beépítés adottságait, rendeltetésszerű használatának és fejlesztésének lehetőségeit,</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lastRenderedPageBreak/>
        <w:t>c) nem korlátozza-e indokolatlan mértékben a szomszédos ingatlanok benapozását, illetve építmények kilátását,</w:t>
      </w:r>
    </w:p>
    <w:p w:rsidR="00F81C68"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d) több építési ütemben megvalósuló új beépítés esetén biztosított lesz-e minden ütemben az előírásoknak és az illeszkedési követelményeknek való megfelelés, a bővítés megvalósíthatósága, a beépítés javasolt sorrendje megfelel-e a rendezett településképpel kapcsolatos követelményeknek.</w:t>
      </w:r>
    </w:p>
    <w:p w:rsidR="000958D2" w:rsidRPr="000958D2" w:rsidRDefault="000958D2" w:rsidP="000958D2">
      <w:pPr>
        <w:spacing w:after="0" w:line="240" w:lineRule="auto"/>
        <w:jc w:val="both"/>
        <w:rPr>
          <w:rFonts w:ascii="Times New Roman" w:eastAsia="Times New Roman" w:hAnsi="Times New Roman" w:cs="Times New Roman"/>
          <w:sz w:val="24"/>
          <w:szCs w:val="24"/>
          <w:lang w:eastAsia="hu-HU"/>
        </w:rPr>
      </w:pPr>
    </w:p>
    <w:p w:rsidR="00F81C68" w:rsidRPr="000958D2" w:rsidRDefault="00F81C68" w:rsidP="000958D2">
      <w:pPr>
        <w:spacing w:after="0" w:line="240" w:lineRule="auto"/>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(3) Az alaprajzi elrendezéssel kapcsolatban vizsgálni kell, hogy:</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proofErr w:type="gramStart"/>
      <w:r w:rsidRPr="000958D2">
        <w:rPr>
          <w:rFonts w:ascii="Times New Roman" w:eastAsia="Times New Roman" w:hAnsi="Times New Roman" w:cs="Times New Roman"/>
          <w:sz w:val="24"/>
          <w:szCs w:val="24"/>
          <w:lang w:eastAsia="hu-HU"/>
        </w:rPr>
        <w:t>a</w:t>
      </w:r>
      <w:proofErr w:type="gramEnd"/>
      <w:r w:rsidRPr="000958D2">
        <w:rPr>
          <w:rFonts w:ascii="Times New Roman" w:eastAsia="Times New Roman" w:hAnsi="Times New Roman" w:cs="Times New Roman"/>
          <w:sz w:val="24"/>
          <w:szCs w:val="24"/>
          <w:lang w:eastAsia="hu-HU"/>
        </w:rPr>
        <w:t>) földszinti alaprajz - a tervezett rendeltetés, illetve az azzal összefüggő használat sajátosságaiból eredően - nem korlátozza-, illetve zavarja-e indokolatlan mértékben a szomszédos ingatlanok rendeltetésszerű használatát,</w:t>
      </w:r>
    </w:p>
    <w:p w:rsidR="00F81C68"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b) az alaprajzi megoldások nem eredményezik-e az épület tömegének, illetve homlokzatainak településképi szempontból kedvezőtlen megjelenését.</w:t>
      </w:r>
    </w:p>
    <w:p w:rsidR="000958D2" w:rsidRPr="000958D2" w:rsidRDefault="000958D2" w:rsidP="000958D2">
      <w:pPr>
        <w:spacing w:after="0" w:line="240" w:lineRule="auto"/>
        <w:jc w:val="both"/>
        <w:rPr>
          <w:rFonts w:ascii="Times New Roman" w:eastAsia="Times New Roman" w:hAnsi="Times New Roman" w:cs="Times New Roman"/>
          <w:sz w:val="24"/>
          <w:szCs w:val="24"/>
          <w:lang w:eastAsia="hu-HU"/>
        </w:rPr>
      </w:pPr>
    </w:p>
    <w:p w:rsidR="00F81C68" w:rsidRPr="000958D2" w:rsidRDefault="00F81C68" w:rsidP="000958D2">
      <w:pPr>
        <w:spacing w:after="0" w:line="240" w:lineRule="auto"/>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(4) Az épület tömegének, homlokzatának és tetőzetének kialakításával kapcsolatban vizsgálni kell, hogy:</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proofErr w:type="gramStart"/>
      <w:r w:rsidRPr="000958D2">
        <w:rPr>
          <w:rFonts w:ascii="Times New Roman" w:eastAsia="Times New Roman" w:hAnsi="Times New Roman" w:cs="Times New Roman"/>
          <w:sz w:val="24"/>
          <w:szCs w:val="24"/>
          <w:lang w:eastAsia="hu-HU"/>
        </w:rPr>
        <w:t>a</w:t>
      </w:r>
      <w:proofErr w:type="gramEnd"/>
      <w:r w:rsidRPr="000958D2">
        <w:rPr>
          <w:rFonts w:ascii="Times New Roman" w:eastAsia="Times New Roman" w:hAnsi="Times New Roman" w:cs="Times New Roman"/>
          <w:sz w:val="24"/>
          <w:szCs w:val="24"/>
          <w:lang w:eastAsia="hu-HU"/>
        </w:rPr>
        <w:t>) azok építészeti megoldásai megfelelően illeszkednek-e a kialakult, illetve a helyi építési szabályzat szerint átalakuló épített környezethez,</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b) a külső megjelenés megfelel-e e rendelet előírásainak, az arculati kézikönyvben megfogalmazott elvárásoknak,</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c) összhangban van-e az épület rendeltetésével és használatának sajátosságaival,</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d) a terv javaslatot ad-e a rendeltetéssel összefüggő reklám- és információs berendezések, felületek elhelyezésére és kialakítására,</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proofErr w:type="gramStart"/>
      <w:r w:rsidRPr="000958D2">
        <w:rPr>
          <w:rFonts w:ascii="Times New Roman" w:eastAsia="Times New Roman" w:hAnsi="Times New Roman" w:cs="Times New Roman"/>
          <w:sz w:val="24"/>
          <w:szCs w:val="24"/>
          <w:lang w:eastAsia="hu-HU"/>
        </w:rPr>
        <w:t>e</w:t>
      </w:r>
      <w:proofErr w:type="gramEnd"/>
      <w:r w:rsidRPr="000958D2">
        <w:rPr>
          <w:rFonts w:ascii="Times New Roman" w:eastAsia="Times New Roman" w:hAnsi="Times New Roman" w:cs="Times New Roman"/>
          <w:sz w:val="24"/>
          <w:szCs w:val="24"/>
          <w:lang w:eastAsia="hu-HU"/>
        </w:rPr>
        <w:t xml:space="preserve">) a terv településképi szempontból kedvező megoldást tartalmaz-e az épület gépészeti és egyéb berendezései, tartozékai elhelyezésére, </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proofErr w:type="gramStart"/>
      <w:r w:rsidRPr="000958D2">
        <w:rPr>
          <w:rFonts w:ascii="Times New Roman" w:eastAsia="Times New Roman" w:hAnsi="Times New Roman" w:cs="Times New Roman"/>
          <w:sz w:val="24"/>
          <w:szCs w:val="24"/>
          <w:lang w:eastAsia="hu-HU"/>
        </w:rPr>
        <w:t>f</w:t>
      </w:r>
      <w:proofErr w:type="gramEnd"/>
      <w:r w:rsidRPr="000958D2">
        <w:rPr>
          <w:rFonts w:ascii="Times New Roman" w:eastAsia="Times New Roman" w:hAnsi="Times New Roman" w:cs="Times New Roman"/>
          <w:sz w:val="24"/>
          <w:szCs w:val="24"/>
          <w:lang w:eastAsia="hu-HU"/>
        </w:rPr>
        <w:t>) a tetőzet kialakítása - különösen hajlásszöge és esetleges tetőfelépítményei megfelelően illeszkednek-e a domináns környezet adottságaihoz,</w:t>
      </w:r>
    </w:p>
    <w:p w:rsidR="00F81C68" w:rsidRDefault="00F81C68" w:rsidP="000958D2">
      <w:pPr>
        <w:spacing w:after="0" w:line="240" w:lineRule="auto"/>
        <w:jc w:val="both"/>
        <w:rPr>
          <w:rFonts w:ascii="Times New Roman" w:eastAsia="Times New Roman" w:hAnsi="Times New Roman" w:cs="Times New Roman"/>
          <w:sz w:val="24"/>
          <w:szCs w:val="24"/>
          <w:lang w:eastAsia="hu-HU"/>
        </w:rPr>
      </w:pPr>
      <w:proofErr w:type="gramStart"/>
      <w:r w:rsidRPr="000958D2">
        <w:rPr>
          <w:rFonts w:ascii="Times New Roman" w:eastAsia="Times New Roman" w:hAnsi="Times New Roman" w:cs="Times New Roman"/>
          <w:sz w:val="24"/>
          <w:szCs w:val="24"/>
          <w:lang w:eastAsia="hu-HU"/>
        </w:rPr>
        <w:t>g</w:t>
      </w:r>
      <w:proofErr w:type="gramEnd"/>
      <w:r w:rsidRPr="000958D2">
        <w:rPr>
          <w:rFonts w:ascii="Times New Roman" w:eastAsia="Times New Roman" w:hAnsi="Times New Roman" w:cs="Times New Roman"/>
          <w:sz w:val="24"/>
          <w:szCs w:val="24"/>
          <w:lang w:eastAsia="hu-HU"/>
        </w:rPr>
        <w:t>) az esetleg a közterület fölé benyúló építményrészek, illetve szerkezetek és berendezések milyen módon befolyásolják a közterület használatát, különös tekintettel a meglévő, illetve a telepítendő fákra, fasorokra.</w:t>
      </w:r>
    </w:p>
    <w:p w:rsidR="00B2499A" w:rsidRPr="000958D2" w:rsidRDefault="00B2499A" w:rsidP="000958D2">
      <w:pPr>
        <w:spacing w:after="0" w:line="240" w:lineRule="auto"/>
        <w:jc w:val="both"/>
        <w:rPr>
          <w:rFonts w:ascii="Times New Roman" w:eastAsia="Times New Roman" w:hAnsi="Times New Roman" w:cs="Times New Roman"/>
          <w:sz w:val="24"/>
          <w:szCs w:val="24"/>
          <w:lang w:eastAsia="hu-HU"/>
        </w:rPr>
      </w:pPr>
    </w:p>
    <w:p w:rsidR="00F81C68"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(5) Az (1) bekezdésben szereplő általános, valamint a (2)-(4) bekezdésben felsorolt  részletes szempontokat a tervtanácsi, illetve az önkormányzati főépítészi minősítés  során egyaránt figyelembe kell venni.</w:t>
      </w:r>
    </w:p>
    <w:p w:rsidR="00B2499A" w:rsidRPr="000958D2" w:rsidRDefault="00B2499A" w:rsidP="000958D2">
      <w:pPr>
        <w:spacing w:after="0" w:line="240" w:lineRule="auto"/>
        <w:jc w:val="both"/>
        <w:rPr>
          <w:rFonts w:ascii="Times New Roman" w:eastAsia="Times New Roman" w:hAnsi="Times New Roman" w:cs="Times New Roman"/>
          <w:sz w:val="24"/>
          <w:szCs w:val="24"/>
          <w:lang w:eastAsia="hu-HU"/>
        </w:rPr>
      </w:pPr>
    </w:p>
    <w:p w:rsidR="00F81C68" w:rsidRDefault="008560E9" w:rsidP="000958D2">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25</w:t>
      </w:r>
      <w:r w:rsidR="003303AA" w:rsidRPr="000958D2">
        <w:rPr>
          <w:rFonts w:ascii="Times New Roman" w:eastAsia="Times New Roman" w:hAnsi="Times New Roman" w:cs="Times New Roman"/>
          <w:b/>
          <w:bCs/>
          <w:sz w:val="24"/>
          <w:szCs w:val="24"/>
          <w:lang w:eastAsia="hu-HU"/>
        </w:rPr>
        <w:t xml:space="preserve">. </w:t>
      </w:r>
      <w:r w:rsidR="00F81C68" w:rsidRPr="000958D2">
        <w:rPr>
          <w:rFonts w:ascii="Times New Roman" w:eastAsia="Times New Roman" w:hAnsi="Times New Roman" w:cs="Times New Roman"/>
          <w:b/>
          <w:bCs/>
          <w:sz w:val="24"/>
          <w:szCs w:val="24"/>
          <w:lang w:eastAsia="hu-HU"/>
        </w:rPr>
        <w:t>Településképi bejelentés</w:t>
      </w:r>
      <w:r w:rsidR="003303AA" w:rsidRPr="000958D2">
        <w:rPr>
          <w:rFonts w:ascii="Times New Roman" w:eastAsia="Times New Roman" w:hAnsi="Times New Roman" w:cs="Times New Roman"/>
          <w:b/>
          <w:bCs/>
          <w:sz w:val="24"/>
          <w:szCs w:val="24"/>
          <w:lang w:eastAsia="hu-HU"/>
        </w:rPr>
        <w:t xml:space="preserve"> á</w:t>
      </w:r>
      <w:r w:rsidR="00F81C68" w:rsidRPr="000958D2">
        <w:rPr>
          <w:rFonts w:ascii="Times New Roman" w:eastAsia="Times New Roman" w:hAnsi="Times New Roman" w:cs="Times New Roman"/>
          <w:b/>
          <w:bCs/>
          <w:sz w:val="24"/>
          <w:szCs w:val="24"/>
          <w:lang w:eastAsia="hu-HU"/>
        </w:rPr>
        <w:t>ltalános szabály</w:t>
      </w:r>
      <w:r w:rsidR="003303AA" w:rsidRPr="000958D2">
        <w:rPr>
          <w:rFonts w:ascii="Times New Roman" w:eastAsia="Times New Roman" w:hAnsi="Times New Roman" w:cs="Times New Roman"/>
          <w:b/>
          <w:bCs/>
          <w:sz w:val="24"/>
          <w:szCs w:val="24"/>
          <w:lang w:eastAsia="hu-HU"/>
        </w:rPr>
        <w:t>ai</w:t>
      </w:r>
    </w:p>
    <w:p w:rsidR="00B2499A" w:rsidRPr="000958D2" w:rsidRDefault="00B2499A" w:rsidP="000958D2">
      <w:pPr>
        <w:spacing w:after="0" w:line="240" w:lineRule="auto"/>
        <w:jc w:val="center"/>
        <w:rPr>
          <w:rFonts w:ascii="Times New Roman" w:eastAsia="Times New Roman" w:hAnsi="Times New Roman" w:cs="Times New Roman"/>
          <w:sz w:val="24"/>
          <w:szCs w:val="24"/>
          <w:lang w:eastAsia="hu-HU"/>
        </w:rPr>
      </w:pPr>
    </w:p>
    <w:p w:rsidR="00F81C68" w:rsidRPr="000958D2" w:rsidRDefault="00A4354F"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b/>
          <w:sz w:val="24"/>
          <w:szCs w:val="24"/>
          <w:lang w:eastAsia="hu-HU"/>
        </w:rPr>
        <w:t>2</w:t>
      </w:r>
      <w:r w:rsidR="00BB7A51" w:rsidRPr="000958D2">
        <w:rPr>
          <w:rFonts w:ascii="Times New Roman" w:eastAsia="Times New Roman" w:hAnsi="Times New Roman" w:cs="Times New Roman"/>
          <w:b/>
          <w:sz w:val="24"/>
          <w:szCs w:val="24"/>
          <w:lang w:eastAsia="hu-HU"/>
        </w:rPr>
        <w:t>8</w:t>
      </w:r>
      <w:r w:rsidR="00F81C68" w:rsidRPr="000958D2">
        <w:rPr>
          <w:rFonts w:ascii="Times New Roman" w:eastAsia="Times New Roman" w:hAnsi="Times New Roman" w:cs="Times New Roman"/>
          <w:b/>
          <w:sz w:val="24"/>
          <w:szCs w:val="24"/>
          <w:lang w:eastAsia="hu-HU"/>
        </w:rPr>
        <w:t>. §</w:t>
      </w:r>
      <w:r w:rsidR="00BB7A51" w:rsidRPr="000958D2">
        <w:rPr>
          <w:rFonts w:ascii="Times New Roman" w:eastAsia="Times New Roman" w:hAnsi="Times New Roman" w:cs="Times New Roman"/>
          <w:sz w:val="24"/>
          <w:szCs w:val="24"/>
          <w:lang w:eastAsia="hu-HU"/>
        </w:rPr>
        <w:t xml:space="preserve"> </w:t>
      </w:r>
      <w:r w:rsidR="00F81C68" w:rsidRPr="000958D2">
        <w:rPr>
          <w:rFonts w:ascii="Times New Roman" w:eastAsia="Times New Roman" w:hAnsi="Times New Roman" w:cs="Times New Roman"/>
          <w:sz w:val="24"/>
          <w:szCs w:val="24"/>
          <w:lang w:eastAsia="hu-HU"/>
        </w:rPr>
        <w:t>(1) Településképi bejelentési eljárást kell lefolytatni:</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proofErr w:type="gramStart"/>
      <w:r w:rsidRPr="000958D2">
        <w:rPr>
          <w:rFonts w:ascii="Times New Roman" w:eastAsia="Times New Roman" w:hAnsi="Times New Roman" w:cs="Times New Roman"/>
          <w:sz w:val="24"/>
          <w:szCs w:val="24"/>
          <w:lang w:eastAsia="hu-HU"/>
        </w:rPr>
        <w:t>a</w:t>
      </w:r>
      <w:proofErr w:type="gramEnd"/>
      <w:r w:rsidRPr="000958D2">
        <w:rPr>
          <w:rFonts w:ascii="Times New Roman" w:eastAsia="Times New Roman" w:hAnsi="Times New Roman" w:cs="Times New Roman"/>
          <w:sz w:val="24"/>
          <w:szCs w:val="24"/>
          <w:lang w:eastAsia="hu-HU"/>
        </w:rPr>
        <w:t xml:space="preserve">) építési engedélyhez nem kötött építési tevékenységek és az épített környezet alakításáról és védelméről szóló 1997. évi LXXVIII. törvény (a továbbiakban: </w:t>
      </w:r>
      <w:proofErr w:type="spellStart"/>
      <w:r w:rsidRPr="000958D2">
        <w:rPr>
          <w:rFonts w:ascii="Times New Roman" w:eastAsia="Times New Roman" w:hAnsi="Times New Roman" w:cs="Times New Roman"/>
          <w:sz w:val="24"/>
          <w:szCs w:val="24"/>
          <w:lang w:eastAsia="hu-HU"/>
        </w:rPr>
        <w:t>Étv</w:t>
      </w:r>
      <w:proofErr w:type="spellEnd"/>
      <w:r w:rsidRPr="000958D2">
        <w:rPr>
          <w:rFonts w:ascii="Times New Roman" w:eastAsia="Times New Roman" w:hAnsi="Times New Roman" w:cs="Times New Roman"/>
          <w:sz w:val="24"/>
          <w:szCs w:val="24"/>
          <w:lang w:eastAsia="hu-HU"/>
        </w:rPr>
        <w:t>.) 33/A. §</w:t>
      </w:r>
      <w:proofErr w:type="spellStart"/>
      <w:r w:rsidRPr="000958D2">
        <w:rPr>
          <w:rFonts w:ascii="Times New Roman" w:eastAsia="Times New Roman" w:hAnsi="Times New Roman" w:cs="Times New Roman"/>
          <w:sz w:val="24"/>
          <w:szCs w:val="24"/>
          <w:lang w:eastAsia="hu-HU"/>
        </w:rPr>
        <w:t>-a</w:t>
      </w:r>
      <w:proofErr w:type="spellEnd"/>
      <w:r w:rsidRPr="000958D2">
        <w:rPr>
          <w:rFonts w:ascii="Times New Roman" w:eastAsia="Times New Roman" w:hAnsi="Times New Roman" w:cs="Times New Roman"/>
          <w:sz w:val="24"/>
          <w:szCs w:val="24"/>
          <w:lang w:eastAsia="hu-HU"/>
        </w:rPr>
        <w:t xml:space="preserve"> szerinti egyszerű bejelentéshez kötött építési tevékenységnek sem minősülő építési tevékenységek,</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b) saját vállalkozást népszerűsítő berendezés elhelyezésének,</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c) építmények rendeltetés változtatásának megkezdése előtt.</w:t>
      </w:r>
    </w:p>
    <w:p w:rsidR="00B2499A" w:rsidRDefault="00B2499A" w:rsidP="000958D2">
      <w:pPr>
        <w:spacing w:after="0" w:line="240" w:lineRule="auto"/>
        <w:jc w:val="both"/>
        <w:rPr>
          <w:rFonts w:ascii="Times New Roman" w:eastAsia="Times New Roman" w:hAnsi="Times New Roman" w:cs="Times New Roman"/>
          <w:sz w:val="24"/>
          <w:szCs w:val="24"/>
          <w:lang w:eastAsia="hu-HU"/>
        </w:rPr>
      </w:pP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(2) E rendeletben foglaltak szerint településképi bejelentés köteles az építésügyi és építésfelügyeleti hatósági eljárásokról és ellenőrzésekről, valamint az építésügyi hatósági szolgáltatásról szóló 312/2012. (XI. 8.) Korm. rendelet 1. mellékletében felsorolt építési munkák közül:</w:t>
      </w:r>
    </w:p>
    <w:p w:rsidR="00F81C68" w:rsidRPr="000958D2" w:rsidRDefault="00F81C68" w:rsidP="000958D2">
      <w:pPr>
        <w:shd w:val="clear" w:color="auto" w:fill="FFFFFF"/>
        <w:spacing w:after="0" w:line="240" w:lineRule="auto"/>
        <w:jc w:val="both"/>
        <w:rPr>
          <w:rFonts w:ascii="Times New Roman" w:eastAsia="Times New Roman" w:hAnsi="Times New Roman" w:cs="Times New Roman"/>
          <w:sz w:val="24"/>
          <w:szCs w:val="24"/>
          <w:lang w:eastAsia="hu-HU"/>
        </w:rPr>
      </w:pPr>
      <w:proofErr w:type="gramStart"/>
      <w:r w:rsidRPr="000958D2">
        <w:rPr>
          <w:rFonts w:ascii="Times New Roman" w:eastAsia="Times New Roman" w:hAnsi="Times New Roman" w:cs="Times New Roman"/>
          <w:sz w:val="24"/>
          <w:szCs w:val="24"/>
          <w:lang w:eastAsia="hu-HU"/>
        </w:rPr>
        <w:lastRenderedPageBreak/>
        <w:t>a</w:t>
      </w:r>
      <w:proofErr w:type="gramEnd"/>
      <w:r w:rsidRPr="000958D2">
        <w:rPr>
          <w:rFonts w:ascii="Times New Roman" w:eastAsia="Times New Roman" w:hAnsi="Times New Roman" w:cs="Times New Roman"/>
          <w:sz w:val="24"/>
          <w:szCs w:val="24"/>
          <w:lang w:eastAsia="hu-HU"/>
        </w:rPr>
        <w:t>) építmény átalakítása, felújítása, helyreállítása, korszerűsítése, homlokzatának megváltoztatása, kivéve zártsorú vagy ikres beépítésű építmény esetén, ha e tevékenységek a csatlakozó építmény alapozását vagy tartószerkezetét is érintik,</w:t>
      </w:r>
    </w:p>
    <w:p w:rsidR="00F81C68" w:rsidRPr="000958D2" w:rsidRDefault="00F81C68" w:rsidP="000958D2">
      <w:pPr>
        <w:shd w:val="clear" w:color="auto" w:fill="FFFFFF"/>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b) meglévő építmény utólagos hőszigetelése, homlokzati nyílászáró cseréje, a homlokzatfelület színezése, a homlokzat felületképzésének megváltoztatása,</w:t>
      </w:r>
    </w:p>
    <w:p w:rsidR="00F81C68" w:rsidRPr="00B2499A" w:rsidRDefault="00F81C68" w:rsidP="000958D2">
      <w:pPr>
        <w:pStyle w:val="Listaszerbekezds"/>
        <w:numPr>
          <w:ilvl w:val="3"/>
          <w:numId w:val="53"/>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 xml:space="preserve"> meglévő építményben új égéstermék-elvezető kémény létesítése,</w:t>
      </w:r>
    </w:p>
    <w:p w:rsidR="00F81C68" w:rsidRPr="00B2499A" w:rsidRDefault="00F81C68" w:rsidP="000958D2">
      <w:pPr>
        <w:pStyle w:val="Listaszerbekezds"/>
        <w:numPr>
          <w:ilvl w:val="3"/>
          <w:numId w:val="53"/>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 xml:space="preserve"> új, önálló (homlokzati falhoz rögzített vagy szabadon álló) égéstermék-elvezető kémény építése melynek magassága a 6,0 m-t nem haladja meg,</w:t>
      </w:r>
    </w:p>
    <w:p w:rsidR="00F81C68" w:rsidRPr="00B2499A" w:rsidRDefault="00F81C68" w:rsidP="000958D2">
      <w:pPr>
        <w:pStyle w:val="Listaszerbekezds"/>
        <w:numPr>
          <w:ilvl w:val="3"/>
          <w:numId w:val="53"/>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 xml:space="preserve"> az épület homlokzatához illesztett előtető, védőtető, ernyőszerkezet építése, meglévő felújítása, helyreállítása, átalakítása, korszerűsítése, bővítése, megváltoztatása,</w:t>
      </w:r>
    </w:p>
    <w:p w:rsidR="00F81C68" w:rsidRPr="00B2499A" w:rsidRDefault="00F81C68" w:rsidP="000958D2">
      <w:pPr>
        <w:pStyle w:val="Listaszerbekezds"/>
        <w:numPr>
          <w:ilvl w:val="3"/>
          <w:numId w:val="53"/>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 xml:space="preserve"> épületben az önálló rendeltetési egységek számának változtatása,</w:t>
      </w:r>
    </w:p>
    <w:p w:rsidR="00F81C68" w:rsidRPr="00B2499A" w:rsidRDefault="00F81C68" w:rsidP="000958D2">
      <w:pPr>
        <w:pStyle w:val="Listaszerbekezds"/>
        <w:numPr>
          <w:ilvl w:val="3"/>
          <w:numId w:val="53"/>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 xml:space="preserve"> kereskedelmi, vendéglátó rendeltetésű épület építése, bővítése, amelynek mérete az építési tevékenység után sem haladja meg a nettó 20,0 m</w:t>
      </w:r>
      <w:r w:rsidRPr="000958D2">
        <w:rPr>
          <w:rFonts w:ascii="Times New Roman" w:eastAsia="Times New Roman" w:hAnsi="Times New Roman" w:cs="Times New Roman"/>
          <w:position w:val="10"/>
          <w:sz w:val="24"/>
          <w:szCs w:val="24"/>
          <w:lang w:eastAsia="hu-HU"/>
        </w:rPr>
        <w:t>2</w:t>
      </w:r>
      <w:r w:rsidRPr="000958D2">
        <w:rPr>
          <w:rFonts w:ascii="Times New Roman" w:eastAsia="Times New Roman" w:hAnsi="Times New Roman" w:cs="Times New Roman"/>
          <w:sz w:val="24"/>
          <w:szCs w:val="24"/>
          <w:lang w:eastAsia="hu-HU"/>
        </w:rPr>
        <w:t> alapterületet,</w:t>
      </w:r>
    </w:p>
    <w:p w:rsidR="00F81C68" w:rsidRPr="000958D2" w:rsidRDefault="00F81C68" w:rsidP="000958D2">
      <w:pPr>
        <w:pStyle w:val="Listaszerbekezds"/>
        <w:numPr>
          <w:ilvl w:val="3"/>
          <w:numId w:val="53"/>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 xml:space="preserve"> nem emberi tartózkodásra szolgáló építmény építése, átalakítása, felújítása, valamint bővítése, amelynek mérete az építési tevékenység után sem haladja meg a nettó 100 m</w:t>
      </w:r>
      <w:r w:rsidRPr="000958D2">
        <w:rPr>
          <w:rFonts w:ascii="Times New Roman" w:eastAsia="Times New Roman" w:hAnsi="Times New Roman" w:cs="Times New Roman"/>
          <w:position w:val="10"/>
          <w:sz w:val="24"/>
          <w:szCs w:val="24"/>
          <w:lang w:eastAsia="hu-HU"/>
        </w:rPr>
        <w:t>3</w:t>
      </w:r>
      <w:r w:rsidR="001E4C36" w:rsidRPr="000958D2">
        <w:rPr>
          <w:rFonts w:ascii="Times New Roman" w:eastAsia="Times New Roman" w:hAnsi="Times New Roman" w:cs="Times New Roman"/>
          <w:sz w:val="24"/>
          <w:szCs w:val="24"/>
          <w:lang w:eastAsia="hu-HU"/>
        </w:rPr>
        <w:t xml:space="preserve"> </w:t>
      </w:r>
      <w:r w:rsidRPr="000958D2">
        <w:rPr>
          <w:rFonts w:ascii="Times New Roman" w:eastAsia="Times New Roman" w:hAnsi="Times New Roman" w:cs="Times New Roman"/>
          <w:sz w:val="24"/>
          <w:szCs w:val="24"/>
          <w:lang w:eastAsia="hu-HU"/>
        </w:rPr>
        <w:t>térfogatot és 4,5 m gerincmagasságot,</w:t>
      </w:r>
    </w:p>
    <w:p w:rsidR="00F81C68" w:rsidRPr="00B2499A" w:rsidRDefault="00F81C68" w:rsidP="000958D2">
      <w:pPr>
        <w:pStyle w:val="Listaszerbekezds"/>
        <w:numPr>
          <w:ilvl w:val="3"/>
          <w:numId w:val="53"/>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 xml:space="preserve"> önálló reklámtartó építmény építése, meglévő felújítása, helyreállítása, átalakítása, korszerűsítése, bővítése, megváltoztatása,</w:t>
      </w:r>
    </w:p>
    <w:p w:rsidR="00F81C68" w:rsidRPr="00B2499A" w:rsidRDefault="00F81C68" w:rsidP="000958D2">
      <w:pPr>
        <w:pStyle w:val="Listaszerbekezds"/>
        <w:numPr>
          <w:ilvl w:val="3"/>
          <w:numId w:val="53"/>
        </w:numPr>
        <w:shd w:val="clear" w:color="auto" w:fill="FFFFFF"/>
        <w:spacing w:after="0" w:line="240" w:lineRule="auto"/>
        <w:ind w:left="0" w:firstLine="0"/>
        <w:jc w:val="both"/>
        <w:rPr>
          <w:rFonts w:ascii="Times New Roman" w:eastAsia="Times New Roman" w:hAnsi="Times New Roman" w:cs="Times New Roman"/>
          <w:color w:val="000000" w:themeColor="text1"/>
          <w:sz w:val="24"/>
          <w:szCs w:val="24"/>
          <w:lang w:eastAsia="hu-HU"/>
        </w:rPr>
      </w:pPr>
      <w:r w:rsidRPr="000958D2">
        <w:rPr>
          <w:rFonts w:ascii="Times New Roman" w:eastAsia="Times New Roman" w:hAnsi="Times New Roman" w:cs="Times New Roman"/>
          <w:color w:val="000000" w:themeColor="text1"/>
          <w:sz w:val="24"/>
          <w:szCs w:val="24"/>
          <w:lang w:eastAsia="hu-HU"/>
        </w:rPr>
        <w:t xml:space="preserve"> temető területén urnasírbolt építése, bővítése, melynek mérete az építési tevékenység </w:t>
      </w:r>
      <w:proofErr w:type="gramStart"/>
      <w:r w:rsidRPr="000958D2">
        <w:rPr>
          <w:rFonts w:ascii="Times New Roman" w:eastAsia="Times New Roman" w:hAnsi="Times New Roman" w:cs="Times New Roman"/>
          <w:color w:val="000000" w:themeColor="text1"/>
          <w:sz w:val="24"/>
          <w:szCs w:val="24"/>
          <w:lang w:eastAsia="hu-HU"/>
        </w:rPr>
        <w:t>után  sem</w:t>
      </w:r>
      <w:proofErr w:type="gramEnd"/>
      <w:r w:rsidRPr="000958D2">
        <w:rPr>
          <w:rFonts w:ascii="Times New Roman" w:eastAsia="Times New Roman" w:hAnsi="Times New Roman" w:cs="Times New Roman"/>
          <w:color w:val="000000" w:themeColor="text1"/>
          <w:sz w:val="24"/>
          <w:szCs w:val="24"/>
          <w:lang w:eastAsia="hu-HU"/>
        </w:rPr>
        <w:t xml:space="preserve"> haladja meg a nettó 50 m2 alapterületet, vagy a 3,0 m magasságot,</w:t>
      </w:r>
    </w:p>
    <w:p w:rsidR="00F81C68" w:rsidRPr="00B2499A" w:rsidRDefault="00F81C68" w:rsidP="000958D2">
      <w:pPr>
        <w:pStyle w:val="Listaszerbekezds"/>
        <w:numPr>
          <w:ilvl w:val="3"/>
          <w:numId w:val="53"/>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 xml:space="preserve"> ideiglenes fedett lovarda,</w:t>
      </w:r>
    </w:p>
    <w:p w:rsidR="00F81C68" w:rsidRPr="00B2499A" w:rsidRDefault="00F81C68" w:rsidP="000958D2">
      <w:pPr>
        <w:pStyle w:val="Listaszerbekezds"/>
        <w:numPr>
          <w:ilvl w:val="3"/>
          <w:numId w:val="53"/>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 xml:space="preserve"> növénytermesztésre szolgáló üvegház építése, bővítése, meglévő felújítása, helyreállítása, átalakítása, korszerűsítése, megváltoztatása,</w:t>
      </w:r>
    </w:p>
    <w:p w:rsidR="00F81C68" w:rsidRPr="00B2499A" w:rsidRDefault="00F81C68" w:rsidP="000958D2">
      <w:pPr>
        <w:pStyle w:val="Listaszerbekezds"/>
        <w:numPr>
          <w:ilvl w:val="3"/>
          <w:numId w:val="53"/>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 xml:space="preserve"> növénytermesztésre és gombatermesztésre szolgáló fóliasátor építése, bővítése, meglévő felújítása, helyreállítása, átalakítása, korszerűsítése, megváltoztatása,</w:t>
      </w:r>
    </w:p>
    <w:p w:rsidR="00F81C68" w:rsidRPr="00B2499A" w:rsidRDefault="00F81C68" w:rsidP="000958D2">
      <w:pPr>
        <w:pStyle w:val="Listaszerbekezds"/>
        <w:numPr>
          <w:ilvl w:val="3"/>
          <w:numId w:val="53"/>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 xml:space="preserve"> a 6,0 m vagy annál kisebb magasságú, a 60 m3</w:t>
      </w:r>
      <w:r w:rsidR="001E4C36" w:rsidRPr="000958D2">
        <w:rPr>
          <w:rFonts w:ascii="Times New Roman" w:eastAsia="Times New Roman" w:hAnsi="Times New Roman" w:cs="Times New Roman"/>
          <w:sz w:val="24"/>
          <w:szCs w:val="24"/>
          <w:lang w:eastAsia="hu-HU"/>
        </w:rPr>
        <w:t xml:space="preserve"> </w:t>
      </w:r>
      <w:r w:rsidRPr="000958D2">
        <w:rPr>
          <w:rFonts w:ascii="Times New Roman" w:eastAsia="Times New Roman" w:hAnsi="Times New Roman" w:cs="Times New Roman"/>
          <w:sz w:val="24"/>
          <w:szCs w:val="24"/>
          <w:lang w:eastAsia="hu-HU"/>
        </w:rPr>
        <w:t>vagy annál kisebb térfogatú siló, ömlesztettanyag-tároló, nem veszélyes folyadékok tárolója, nem veszélyes anyagot tartalmazó, nyomástartó edénynek nem minősülő, föld feletti vagy alatti tartály, tároló elhelyezéséhez szükséges építmény építése, meglévő felújítása, helyreállítása, átalakítása, korszerűsítése, bővítése,</w:t>
      </w:r>
    </w:p>
    <w:p w:rsidR="00F81C68" w:rsidRPr="00B2499A" w:rsidRDefault="00F81C68" w:rsidP="000958D2">
      <w:pPr>
        <w:pStyle w:val="Listaszerbekezds"/>
        <w:numPr>
          <w:ilvl w:val="3"/>
          <w:numId w:val="53"/>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 xml:space="preserve"> a magánhasználatú kerti víz-, fürdőmedence, kerti tó építése,</w:t>
      </w:r>
    </w:p>
    <w:p w:rsidR="00F81C68" w:rsidRPr="00B2499A" w:rsidRDefault="00F81C68" w:rsidP="000958D2">
      <w:pPr>
        <w:pStyle w:val="Listaszerbekezds"/>
        <w:numPr>
          <w:ilvl w:val="3"/>
          <w:numId w:val="53"/>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 xml:space="preserve"> a telek természetes terepszintjének építési tevékenységgel összefüggő, 1,0 m-nél nem nagyobb mértékű, végleges jellegű megváltoztatása,</w:t>
      </w:r>
    </w:p>
    <w:p w:rsidR="00F81C68" w:rsidRPr="00B2499A" w:rsidRDefault="00F81C68" w:rsidP="000958D2">
      <w:pPr>
        <w:pStyle w:val="Listaszerbekezds"/>
        <w:numPr>
          <w:ilvl w:val="3"/>
          <w:numId w:val="53"/>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 xml:space="preserve"> támfal építése, bővítése, meglévő felújítása, helyreállítása, átalakítása, korszerűsítése, megváltoztatása, amelynek mérete az építési tevékenységgel nem haladja meg a rendezett alsó terepszinttől számított 1,5 m magasságot</w:t>
      </w:r>
      <w:r w:rsidR="001E4C36" w:rsidRPr="000958D2">
        <w:rPr>
          <w:rFonts w:ascii="Times New Roman" w:eastAsia="Times New Roman" w:hAnsi="Times New Roman" w:cs="Times New Roman"/>
          <w:sz w:val="24"/>
          <w:szCs w:val="24"/>
          <w:lang w:eastAsia="hu-HU"/>
        </w:rPr>
        <w:t>,</w:t>
      </w:r>
    </w:p>
    <w:p w:rsidR="00F81C68" w:rsidRPr="000958D2" w:rsidRDefault="00F81C68" w:rsidP="000958D2">
      <w:pPr>
        <w:pStyle w:val="Listaszerbekezds"/>
        <w:numPr>
          <w:ilvl w:val="3"/>
          <w:numId w:val="53"/>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 xml:space="preserve"> közterület felőli kerítés, kerti építmény, építménynek minősülő növénytámasz építése, meglévő felújítása, helyreállítása, átalakítása, korszerűsítése, bővítése,</w:t>
      </w:r>
    </w:p>
    <w:p w:rsidR="00F81C68" w:rsidRPr="00B2499A" w:rsidRDefault="00F81C68" w:rsidP="000958D2">
      <w:pPr>
        <w:pStyle w:val="Listaszerbekezds"/>
        <w:numPr>
          <w:ilvl w:val="3"/>
          <w:numId w:val="53"/>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 xml:space="preserve"> építési tevékenység végzéséhez szükséges, annak befejezését követően elbontandó felvonulási építmény építése,</w:t>
      </w:r>
    </w:p>
    <w:p w:rsidR="00A34312" w:rsidRDefault="00F81C68" w:rsidP="000958D2">
      <w:pPr>
        <w:pStyle w:val="Listaszerbekezds"/>
        <w:numPr>
          <w:ilvl w:val="3"/>
          <w:numId w:val="53"/>
        </w:numPr>
        <w:shd w:val="clear" w:color="auto" w:fill="FFFFFF"/>
        <w:spacing w:after="0" w:line="240" w:lineRule="auto"/>
        <w:ind w:left="0" w:firstLine="0"/>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 xml:space="preserve"> a legfeljebb 2,0 m mélységű és legfeljebb 20 m</w:t>
      </w:r>
      <w:r w:rsidRPr="000958D2">
        <w:rPr>
          <w:rFonts w:ascii="Times New Roman" w:eastAsia="Times New Roman" w:hAnsi="Times New Roman" w:cs="Times New Roman"/>
          <w:sz w:val="24"/>
          <w:szCs w:val="24"/>
          <w:vertAlign w:val="superscript"/>
          <w:lang w:eastAsia="hu-HU"/>
        </w:rPr>
        <w:t>3</w:t>
      </w:r>
      <w:r w:rsidR="001E4C36" w:rsidRPr="000958D2">
        <w:rPr>
          <w:rFonts w:ascii="Times New Roman" w:eastAsia="Times New Roman" w:hAnsi="Times New Roman" w:cs="Times New Roman"/>
          <w:sz w:val="24"/>
          <w:szCs w:val="24"/>
          <w:lang w:eastAsia="hu-HU"/>
        </w:rPr>
        <w:t xml:space="preserve"> </w:t>
      </w:r>
      <w:r w:rsidRPr="000958D2">
        <w:rPr>
          <w:rFonts w:ascii="Times New Roman" w:eastAsia="Times New Roman" w:hAnsi="Times New Roman" w:cs="Times New Roman"/>
          <w:sz w:val="24"/>
          <w:szCs w:val="24"/>
          <w:lang w:eastAsia="hu-HU"/>
        </w:rPr>
        <w:t>légterű pince építése, meglévő felújítása, helyreállítása, átalakítása, korszerűsítése, bővítése.</w:t>
      </w:r>
    </w:p>
    <w:p w:rsidR="00B2499A" w:rsidRPr="000958D2" w:rsidRDefault="00B2499A" w:rsidP="008560E9">
      <w:pPr>
        <w:pStyle w:val="Listaszerbekezds"/>
        <w:shd w:val="clear" w:color="auto" w:fill="FFFFFF"/>
        <w:spacing w:after="0" w:line="240" w:lineRule="auto"/>
        <w:ind w:left="0"/>
        <w:jc w:val="both"/>
        <w:rPr>
          <w:rFonts w:ascii="Times New Roman" w:eastAsia="Times New Roman" w:hAnsi="Times New Roman" w:cs="Times New Roman"/>
          <w:sz w:val="24"/>
          <w:szCs w:val="24"/>
          <w:lang w:eastAsia="hu-HU"/>
        </w:rPr>
      </w:pPr>
    </w:p>
    <w:p w:rsidR="00F81C68" w:rsidRDefault="008560E9" w:rsidP="000958D2">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26</w:t>
      </w:r>
      <w:r w:rsidR="00E2124B" w:rsidRPr="000958D2">
        <w:rPr>
          <w:rFonts w:ascii="Times New Roman" w:eastAsia="Times New Roman" w:hAnsi="Times New Roman" w:cs="Times New Roman"/>
          <w:b/>
          <w:bCs/>
          <w:sz w:val="24"/>
          <w:szCs w:val="24"/>
          <w:lang w:eastAsia="hu-HU"/>
        </w:rPr>
        <w:t xml:space="preserve">. </w:t>
      </w:r>
      <w:r w:rsidR="00F81C68" w:rsidRPr="000958D2">
        <w:rPr>
          <w:rFonts w:ascii="Times New Roman" w:eastAsia="Times New Roman" w:hAnsi="Times New Roman" w:cs="Times New Roman"/>
          <w:b/>
          <w:bCs/>
          <w:sz w:val="24"/>
          <w:szCs w:val="24"/>
          <w:lang w:eastAsia="hu-HU"/>
        </w:rPr>
        <w:t>A településképi bejelentési eljárás szabályai</w:t>
      </w:r>
    </w:p>
    <w:p w:rsidR="00B2499A" w:rsidRPr="000958D2" w:rsidRDefault="00B2499A" w:rsidP="000958D2">
      <w:pPr>
        <w:spacing w:after="0" w:line="240" w:lineRule="auto"/>
        <w:jc w:val="center"/>
        <w:rPr>
          <w:rFonts w:ascii="Times New Roman" w:eastAsia="Times New Roman" w:hAnsi="Times New Roman" w:cs="Times New Roman"/>
          <w:sz w:val="24"/>
          <w:szCs w:val="24"/>
          <w:lang w:eastAsia="hu-HU"/>
        </w:rPr>
      </w:pPr>
    </w:p>
    <w:p w:rsidR="00F81C68" w:rsidRPr="000958D2" w:rsidRDefault="00A4354F" w:rsidP="000958D2">
      <w:pPr>
        <w:spacing w:after="0" w:line="240" w:lineRule="auto"/>
        <w:jc w:val="both"/>
        <w:rPr>
          <w:rFonts w:ascii="Times New Roman" w:eastAsia="Times New Roman" w:hAnsi="Times New Roman" w:cs="Times New Roman"/>
          <w:color w:val="000000" w:themeColor="text1"/>
          <w:sz w:val="24"/>
          <w:szCs w:val="24"/>
          <w:lang w:eastAsia="hu-HU"/>
        </w:rPr>
      </w:pPr>
      <w:r w:rsidRPr="000958D2">
        <w:rPr>
          <w:rFonts w:ascii="Times New Roman" w:eastAsia="Times New Roman" w:hAnsi="Times New Roman" w:cs="Times New Roman"/>
          <w:b/>
          <w:sz w:val="24"/>
          <w:szCs w:val="24"/>
          <w:lang w:eastAsia="hu-HU"/>
        </w:rPr>
        <w:t>2</w:t>
      </w:r>
      <w:r w:rsidR="00BB7A51" w:rsidRPr="000958D2">
        <w:rPr>
          <w:rFonts w:ascii="Times New Roman" w:eastAsia="Times New Roman" w:hAnsi="Times New Roman" w:cs="Times New Roman"/>
          <w:b/>
          <w:sz w:val="24"/>
          <w:szCs w:val="24"/>
          <w:lang w:eastAsia="hu-HU"/>
        </w:rPr>
        <w:t>9</w:t>
      </w:r>
      <w:r w:rsidR="00F81C68" w:rsidRPr="000958D2">
        <w:rPr>
          <w:rFonts w:ascii="Times New Roman" w:eastAsia="Times New Roman" w:hAnsi="Times New Roman" w:cs="Times New Roman"/>
          <w:b/>
          <w:sz w:val="24"/>
          <w:szCs w:val="24"/>
          <w:lang w:eastAsia="hu-HU"/>
        </w:rPr>
        <w:t>. §</w:t>
      </w:r>
      <w:r w:rsidR="00F81C68" w:rsidRPr="000958D2">
        <w:rPr>
          <w:rFonts w:ascii="Times New Roman" w:eastAsia="Times New Roman" w:hAnsi="Times New Roman" w:cs="Times New Roman"/>
          <w:sz w:val="24"/>
          <w:szCs w:val="24"/>
          <w:lang w:eastAsia="hu-HU"/>
        </w:rPr>
        <w:t xml:space="preserve"> (1) A településképi bejelentési eljárás az ügyfél által a polgármesterhez az elektronikus ügyintézés és a bizalmi szolgáltatások általános szabályairól szóló 2015. évi CCXXII. törvényben (a továbbiakban: </w:t>
      </w:r>
      <w:proofErr w:type="spellStart"/>
      <w:r w:rsidR="00F81C68" w:rsidRPr="000958D2">
        <w:rPr>
          <w:rFonts w:ascii="Times New Roman" w:eastAsia="Times New Roman" w:hAnsi="Times New Roman" w:cs="Times New Roman"/>
          <w:sz w:val="24"/>
          <w:szCs w:val="24"/>
          <w:lang w:eastAsia="hu-HU"/>
        </w:rPr>
        <w:t>Eüsztv</w:t>
      </w:r>
      <w:proofErr w:type="spellEnd"/>
      <w:r w:rsidR="00F81C68" w:rsidRPr="000958D2">
        <w:rPr>
          <w:rFonts w:ascii="Times New Roman" w:eastAsia="Times New Roman" w:hAnsi="Times New Roman" w:cs="Times New Roman"/>
          <w:sz w:val="24"/>
          <w:szCs w:val="24"/>
          <w:lang w:eastAsia="hu-HU"/>
        </w:rPr>
        <w:t xml:space="preserve">.) meghatározott elektronikus úton – </w:t>
      </w:r>
      <w:r w:rsidR="00F81C68" w:rsidRPr="000958D2">
        <w:rPr>
          <w:rFonts w:ascii="Times New Roman" w:eastAsia="Times New Roman" w:hAnsi="Times New Roman" w:cs="Times New Roman"/>
          <w:color w:val="000000" w:themeColor="text1"/>
          <w:sz w:val="24"/>
          <w:szCs w:val="24"/>
          <w:lang w:eastAsia="hu-HU"/>
        </w:rPr>
        <w:t xml:space="preserve">vagy az </w:t>
      </w:r>
      <w:proofErr w:type="spellStart"/>
      <w:r w:rsidR="00F81C68" w:rsidRPr="000958D2">
        <w:rPr>
          <w:rFonts w:ascii="Times New Roman" w:eastAsia="Times New Roman" w:hAnsi="Times New Roman" w:cs="Times New Roman"/>
          <w:color w:val="000000" w:themeColor="text1"/>
          <w:sz w:val="24"/>
          <w:szCs w:val="24"/>
          <w:lang w:eastAsia="hu-HU"/>
        </w:rPr>
        <w:t>Eüsztv</w:t>
      </w:r>
      <w:proofErr w:type="spellEnd"/>
      <w:r w:rsidR="00F81C68" w:rsidRPr="000958D2">
        <w:rPr>
          <w:rFonts w:ascii="Times New Roman" w:eastAsia="Times New Roman" w:hAnsi="Times New Roman" w:cs="Times New Roman"/>
          <w:color w:val="000000" w:themeColor="text1"/>
          <w:sz w:val="24"/>
          <w:szCs w:val="24"/>
          <w:lang w:eastAsia="hu-HU"/>
        </w:rPr>
        <w:t xml:space="preserve">. hatálya alá nem tartozó személyek - papíralapon benyújtott bejelentésre indul, melyhez </w:t>
      </w:r>
      <w:r w:rsidR="00F81C68" w:rsidRPr="000958D2">
        <w:rPr>
          <w:rFonts w:ascii="Times New Roman" w:eastAsia="Times New Roman" w:hAnsi="Times New Roman" w:cs="Times New Roman"/>
          <w:color w:val="000000" w:themeColor="text1"/>
          <w:sz w:val="24"/>
          <w:szCs w:val="24"/>
          <w:lang w:eastAsia="hu-HU"/>
        </w:rPr>
        <w:lastRenderedPageBreak/>
        <w:t>mellékelni kell 1 példány papíralapú dokumentációt és a dokumentációt tartalmazó digitális adathordozót.</w:t>
      </w:r>
    </w:p>
    <w:p w:rsidR="00B2499A" w:rsidRDefault="00B2499A" w:rsidP="000958D2">
      <w:pPr>
        <w:spacing w:after="0" w:line="240" w:lineRule="auto"/>
        <w:jc w:val="both"/>
        <w:rPr>
          <w:rFonts w:ascii="Times New Roman" w:eastAsia="Times New Roman" w:hAnsi="Times New Roman" w:cs="Times New Roman"/>
          <w:sz w:val="24"/>
          <w:szCs w:val="24"/>
          <w:lang w:eastAsia="hu-HU"/>
        </w:rPr>
      </w:pPr>
    </w:p>
    <w:p w:rsidR="00F81C68" w:rsidRDefault="00F81C68" w:rsidP="000958D2">
      <w:pPr>
        <w:spacing w:after="0" w:line="240" w:lineRule="auto"/>
        <w:jc w:val="both"/>
        <w:rPr>
          <w:rFonts w:ascii="Times New Roman" w:eastAsia="Times New Roman" w:hAnsi="Times New Roman" w:cs="Times New Roman"/>
          <w:color w:val="000000" w:themeColor="text1"/>
          <w:sz w:val="24"/>
          <w:szCs w:val="24"/>
          <w:lang w:eastAsia="hu-HU"/>
        </w:rPr>
      </w:pPr>
      <w:r w:rsidRPr="000958D2">
        <w:rPr>
          <w:rFonts w:ascii="Times New Roman" w:eastAsia="Times New Roman" w:hAnsi="Times New Roman" w:cs="Times New Roman"/>
          <w:sz w:val="24"/>
          <w:szCs w:val="24"/>
          <w:lang w:eastAsia="hu-HU"/>
        </w:rPr>
        <w:t xml:space="preserve">(2) A dokumentációnak tartalmazni kell a településképi követelményeknek való megfelelést igazoló építészeti-műszaki tervet, műszaki leírást, továbbá rendeltetésváltozás esetén igazolást a településrendezési eszközök rendeltetésekre vonatkozó követelményeinek való </w:t>
      </w:r>
      <w:r w:rsidRPr="000958D2">
        <w:rPr>
          <w:rFonts w:ascii="Times New Roman" w:eastAsia="Times New Roman" w:hAnsi="Times New Roman" w:cs="Times New Roman"/>
          <w:color w:val="000000" w:themeColor="text1"/>
          <w:sz w:val="24"/>
          <w:szCs w:val="24"/>
          <w:lang w:eastAsia="hu-HU"/>
        </w:rPr>
        <w:t>megfelelést.</w:t>
      </w:r>
    </w:p>
    <w:p w:rsidR="00B2499A" w:rsidRPr="000958D2" w:rsidRDefault="00B2499A" w:rsidP="000958D2">
      <w:pPr>
        <w:spacing w:after="0" w:line="240" w:lineRule="auto"/>
        <w:jc w:val="both"/>
        <w:rPr>
          <w:rFonts w:ascii="Times New Roman" w:eastAsia="Times New Roman" w:hAnsi="Times New Roman" w:cs="Times New Roman"/>
          <w:color w:val="000000" w:themeColor="text1"/>
          <w:sz w:val="24"/>
          <w:szCs w:val="24"/>
          <w:lang w:eastAsia="hu-HU"/>
        </w:rPr>
      </w:pPr>
    </w:p>
    <w:p w:rsidR="00F81C68" w:rsidRPr="000958D2" w:rsidRDefault="00BB7A51"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b/>
          <w:sz w:val="24"/>
          <w:szCs w:val="24"/>
          <w:lang w:eastAsia="hu-HU"/>
        </w:rPr>
        <w:t>30</w:t>
      </w:r>
      <w:r w:rsidR="00F81C68" w:rsidRPr="000958D2">
        <w:rPr>
          <w:rFonts w:ascii="Times New Roman" w:eastAsia="Times New Roman" w:hAnsi="Times New Roman" w:cs="Times New Roman"/>
          <w:b/>
          <w:sz w:val="24"/>
          <w:szCs w:val="24"/>
          <w:lang w:eastAsia="hu-HU"/>
        </w:rPr>
        <w:t>. §</w:t>
      </w:r>
      <w:r w:rsidR="00F81C68" w:rsidRPr="000958D2">
        <w:rPr>
          <w:rFonts w:ascii="Times New Roman" w:eastAsia="Times New Roman" w:hAnsi="Times New Roman" w:cs="Times New Roman"/>
          <w:sz w:val="24"/>
          <w:szCs w:val="24"/>
          <w:lang w:eastAsia="hu-HU"/>
        </w:rPr>
        <w:t xml:space="preserve"> (1) Polgármester határozatban feltétel meghatározásával vagy anélkül tudomásul veszi vagy megtiltja az építési tevékenységet, vagy rendeltetésváltoztatást.</w:t>
      </w:r>
    </w:p>
    <w:p w:rsidR="00B2499A" w:rsidRDefault="00B2499A" w:rsidP="000958D2">
      <w:pPr>
        <w:spacing w:after="0" w:line="240" w:lineRule="auto"/>
        <w:rPr>
          <w:rFonts w:ascii="Times New Roman" w:eastAsia="Times New Roman" w:hAnsi="Times New Roman" w:cs="Times New Roman"/>
          <w:color w:val="000000" w:themeColor="text1"/>
          <w:sz w:val="24"/>
          <w:szCs w:val="24"/>
          <w:lang w:eastAsia="hu-HU"/>
        </w:rPr>
      </w:pPr>
    </w:p>
    <w:p w:rsidR="00F81C68" w:rsidRPr="000958D2" w:rsidRDefault="00F81C68" w:rsidP="000958D2">
      <w:pPr>
        <w:spacing w:after="0" w:line="240" w:lineRule="auto"/>
        <w:rPr>
          <w:rFonts w:ascii="Times New Roman" w:eastAsia="Times New Roman" w:hAnsi="Times New Roman" w:cs="Times New Roman"/>
          <w:color w:val="000000" w:themeColor="text1"/>
          <w:sz w:val="24"/>
          <w:szCs w:val="24"/>
          <w:lang w:eastAsia="hu-HU"/>
        </w:rPr>
      </w:pPr>
      <w:r w:rsidRPr="000958D2">
        <w:rPr>
          <w:rFonts w:ascii="Times New Roman" w:eastAsia="Times New Roman" w:hAnsi="Times New Roman" w:cs="Times New Roman"/>
          <w:color w:val="000000" w:themeColor="text1"/>
          <w:sz w:val="24"/>
          <w:szCs w:val="24"/>
          <w:lang w:eastAsia="hu-HU"/>
        </w:rPr>
        <w:t xml:space="preserve">(2) Az </w:t>
      </w:r>
      <w:r w:rsidR="00347D88" w:rsidRPr="000958D2">
        <w:rPr>
          <w:rFonts w:ascii="Times New Roman" w:eastAsia="Times New Roman" w:hAnsi="Times New Roman" w:cs="Times New Roman"/>
          <w:color w:val="000000" w:themeColor="text1"/>
          <w:sz w:val="24"/>
          <w:szCs w:val="24"/>
          <w:lang w:eastAsia="hu-HU"/>
        </w:rPr>
        <w:t>28</w:t>
      </w:r>
      <w:r w:rsidRPr="000958D2">
        <w:rPr>
          <w:rFonts w:ascii="Times New Roman" w:eastAsia="Times New Roman" w:hAnsi="Times New Roman" w:cs="Times New Roman"/>
          <w:color w:val="000000" w:themeColor="text1"/>
          <w:sz w:val="24"/>
          <w:szCs w:val="24"/>
          <w:lang w:eastAsia="hu-HU"/>
        </w:rPr>
        <w:t>. § (2) szerinti tevékenység a bejelentés alapján akkor kezdhető meg, ha</w:t>
      </w:r>
    </w:p>
    <w:p w:rsidR="00F81C68" w:rsidRPr="000958D2" w:rsidRDefault="00F81C68" w:rsidP="000958D2">
      <w:pPr>
        <w:spacing w:after="0" w:line="240" w:lineRule="auto"/>
        <w:jc w:val="both"/>
        <w:rPr>
          <w:rFonts w:ascii="Times New Roman" w:eastAsia="Times New Roman" w:hAnsi="Times New Roman" w:cs="Times New Roman"/>
          <w:color w:val="000000" w:themeColor="text1"/>
          <w:sz w:val="24"/>
          <w:szCs w:val="24"/>
          <w:lang w:eastAsia="hu-HU"/>
        </w:rPr>
      </w:pPr>
      <w:proofErr w:type="gramStart"/>
      <w:r w:rsidRPr="000958D2">
        <w:rPr>
          <w:rFonts w:ascii="Times New Roman" w:eastAsia="Times New Roman" w:hAnsi="Times New Roman" w:cs="Times New Roman"/>
          <w:color w:val="000000" w:themeColor="text1"/>
          <w:sz w:val="24"/>
          <w:szCs w:val="24"/>
          <w:lang w:eastAsia="hu-HU"/>
        </w:rPr>
        <w:t>a</w:t>
      </w:r>
      <w:proofErr w:type="gramEnd"/>
      <w:r w:rsidRPr="000958D2">
        <w:rPr>
          <w:rFonts w:ascii="Times New Roman" w:eastAsia="Times New Roman" w:hAnsi="Times New Roman" w:cs="Times New Roman"/>
          <w:color w:val="000000" w:themeColor="text1"/>
          <w:sz w:val="24"/>
          <w:szCs w:val="24"/>
          <w:lang w:eastAsia="hu-HU"/>
        </w:rPr>
        <w:t>) ahhoz más hatósági engedély nem szükséges, és</w:t>
      </w:r>
    </w:p>
    <w:p w:rsidR="00F81C68" w:rsidRPr="000958D2" w:rsidRDefault="00F81C68" w:rsidP="000958D2">
      <w:pPr>
        <w:spacing w:after="0" w:line="240" w:lineRule="auto"/>
        <w:jc w:val="both"/>
        <w:rPr>
          <w:rFonts w:ascii="Times New Roman" w:eastAsia="Times New Roman" w:hAnsi="Times New Roman" w:cs="Times New Roman"/>
          <w:color w:val="000000" w:themeColor="text1"/>
          <w:sz w:val="24"/>
          <w:szCs w:val="24"/>
          <w:lang w:eastAsia="hu-HU"/>
        </w:rPr>
      </w:pPr>
      <w:r w:rsidRPr="000958D2">
        <w:rPr>
          <w:rFonts w:ascii="Times New Roman" w:eastAsia="Times New Roman" w:hAnsi="Times New Roman" w:cs="Times New Roman"/>
          <w:color w:val="000000" w:themeColor="text1"/>
          <w:sz w:val="24"/>
          <w:szCs w:val="24"/>
          <w:lang w:eastAsia="hu-HU"/>
        </w:rPr>
        <w:t>b) a polgármester a bejelentést tudomásul veszi, vagy a tevékenység végzését a bejelentést követő 15 napon belül nem bírálja el.</w:t>
      </w:r>
    </w:p>
    <w:p w:rsidR="00B2499A" w:rsidRDefault="00B2499A" w:rsidP="000958D2">
      <w:pPr>
        <w:spacing w:after="0" w:line="240" w:lineRule="auto"/>
        <w:jc w:val="both"/>
        <w:rPr>
          <w:rFonts w:ascii="Times New Roman" w:eastAsia="Times New Roman" w:hAnsi="Times New Roman" w:cs="Times New Roman"/>
          <w:sz w:val="24"/>
          <w:szCs w:val="24"/>
          <w:lang w:eastAsia="hu-HU"/>
        </w:rPr>
      </w:pP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 xml:space="preserve">(3) A polgármester megtiltja a bejelentett építési </w:t>
      </w:r>
      <w:r w:rsidRPr="000958D2">
        <w:rPr>
          <w:rFonts w:ascii="Times New Roman" w:eastAsia="Times New Roman" w:hAnsi="Times New Roman" w:cs="Times New Roman"/>
          <w:color w:val="000000" w:themeColor="text1"/>
          <w:sz w:val="24"/>
          <w:szCs w:val="24"/>
          <w:lang w:eastAsia="hu-HU"/>
        </w:rPr>
        <w:t xml:space="preserve">tevékenységet, </w:t>
      </w:r>
      <w:r w:rsidRPr="000958D2">
        <w:rPr>
          <w:rFonts w:ascii="Times New Roman" w:eastAsia="Times New Roman" w:hAnsi="Times New Roman" w:cs="Times New Roman"/>
          <w:sz w:val="24"/>
          <w:szCs w:val="24"/>
          <w:lang w:eastAsia="hu-HU"/>
        </w:rPr>
        <w:t>saját vállalkozást népszerűsítő berendezés elhelyezését vagy rendeltetésváltoztatás megkezdését és - a megtiltás indokainak ismertetése mellett - figyelmezteti a bejelentőt a tevékenység bejelentés nélküli elkezdésének és folytatásának jogkövetkezményeire, ha a bejelentés:</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proofErr w:type="gramStart"/>
      <w:r w:rsidRPr="000958D2">
        <w:rPr>
          <w:rFonts w:ascii="Times New Roman" w:eastAsia="Times New Roman" w:hAnsi="Times New Roman" w:cs="Times New Roman"/>
          <w:sz w:val="24"/>
          <w:szCs w:val="24"/>
          <w:lang w:eastAsia="hu-HU"/>
        </w:rPr>
        <w:t>a</w:t>
      </w:r>
      <w:proofErr w:type="gramEnd"/>
      <w:r w:rsidRPr="000958D2">
        <w:rPr>
          <w:rFonts w:ascii="Times New Roman" w:eastAsia="Times New Roman" w:hAnsi="Times New Roman" w:cs="Times New Roman"/>
          <w:sz w:val="24"/>
          <w:szCs w:val="24"/>
          <w:lang w:eastAsia="hu-HU"/>
        </w:rPr>
        <w:t>) nem felel meg az e rendeletben előírt követelményeknek,</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b) a tervezett építési tevékenység, illetve hirdető berendezés, saját vállalkozást népszerűsítő berendezés, felület nem illeszkedik a településképbe,</w:t>
      </w:r>
    </w:p>
    <w:p w:rsidR="00F81C68"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c) a tervezett rendeltetés-változás nem illeszkedik a szomszédos és a környező beépítés sajátosságaihoz, illetve ha a bejelentés és az ahhoz csatolt dokumentáció nem igazolja, hogy az új rendeltetés a környező ingatlanok, valamint a határoló közterületek rendeltetésszerű és biztonságos használatát indokolatlan mértékben nem zavarja, illetve nem korlátozza.</w:t>
      </w:r>
    </w:p>
    <w:p w:rsidR="00B2499A" w:rsidRPr="000958D2" w:rsidRDefault="00B2499A" w:rsidP="000958D2">
      <w:pPr>
        <w:spacing w:after="0" w:line="240" w:lineRule="auto"/>
        <w:jc w:val="both"/>
        <w:rPr>
          <w:rFonts w:ascii="Times New Roman" w:eastAsia="Times New Roman" w:hAnsi="Times New Roman" w:cs="Times New Roman"/>
          <w:sz w:val="24"/>
          <w:szCs w:val="24"/>
          <w:lang w:eastAsia="hu-HU"/>
        </w:rPr>
      </w:pPr>
    </w:p>
    <w:p w:rsidR="00F81C68" w:rsidRDefault="008560E9" w:rsidP="000958D2">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27</w:t>
      </w:r>
      <w:r w:rsidR="00E2124B" w:rsidRPr="000958D2">
        <w:rPr>
          <w:rFonts w:ascii="Times New Roman" w:eastAsia="Times New Roman" w:hAnsi="Times New Roman" w:cs="Times New Roman"/>
          <w:b/>
          <w:bCs/>
          <w:sz w:val="24"/>
          <w:szCs w:val="24"/>
          <w:lang w:eastAsia="hu-HU"/>
        </w:rPr>
        <w:t xml:space="preserve">. </w:t>
      </w:r>
      <w:r w:rsidR="00F81C68" w:rsidRPr="000958D2">
        <w:rPr>
          <w:rFonts w:ascii="Times New Roman" w:eastAsia="Times New Roman" w:hAnsi="Times New Roman" w:cs="Times New Roman"/>
          <w:b/>
          <w:bCs/>
          <w:sz w:val="24"/>
          <w:szCs w:val="24"/>
          <w:lang w:eastAsia="hu-HU"/>
        </w:rPr>
        <w:t>A településképi bejelentés elbírálásának szempontjai</w:t>
      </w:r>
    </w:p>
    <w:p w:rsidR="00B2499A" w:rsidRPr="000958D2" w:rsidRDefault="00B2499A" w:rsidP="000958D2">
      <w:pPr>
        <w:spacing w:after="0" w:line="240" w:lineRule="auto"/>
        <w:jc w:val="center"/>
        <w:rPr>
          <w:rFonts w:ascii="Times New Roman" w:eastAsia="Times New Roman" w:hAnsi="Times New Roman" w:cs="Times New Roman"/>
          <w:sz w:val="24"/>
          <w:szCs w:val="24"/>
          <w:lang w:eastAsia="hu-HU"/>
        </w:rPr>
      </w:pPr>
    </w:p>
    <w:p w:rsidR="00F81C68" w:rsidRPr="000958D2" w:rsidRDefault="00A4354F"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b/>
          <w:sz w:val="24"/>
          <w:szCs w:val="24"/>
          <w:lang w:eastAsia="hu-HU"/>
        </w:rPr>
        <w:t>3</w:t>
      </w:r>
      <w:r w:rsidR="00BB7A51" w:rsidRPr="000958D2">
        <w:rPr>
          <w:rFonts w:ascii="Times New Roman" w:eastAsia="Times New Roman" w:hAnsi="Times New Roman" w:cs="Times New Roman"/>
          <w:b/>
          <w:sz w:val="24"/>
          <w:szCs w:val="24"/>
          <w:lang w:eastAsia="hu-HU"/>
        </w:rPr>
        <w:t>1</w:t>
      </w:r>
      <w:r w:rsidR="00F81C68" w:rsidRPr="000958D2">
        <w:rPr>
          <w:rFonts w:ascii="Times New Roman" w:eastAsia="Times New Roman" w:hAnsi="Times New Roman" w:cs="Times New Roman"/>
          <w:b/>
          <w:sz w:val="24"/>
          <w:szCs w:val="24"/>
          <w:lang w:eastAsia="hu-HU"/>
        </w:rPr>
        <w:t>. §</w:t>
      </w:r>
      <w:r w:rsidR="00BB7A51" w:rsidRPr="000958D2">
        <w:rPr>
          <w:rFonts w:ascii="Times New Roman" w:eastAsia="Times New Roman" w:hAnsi="Times New Roman" w:cs="Times New Roman"/>
          <w:sz w:val="24"/>
          <w:szCs w:val="24"/>
          <w:lang w:eastAsia="hu-HU"/>
        </w:rPr>
        <w:t xml:space="preserve"> </w:t>
      </w:r>
      <w:r w:rsidR="00F81C68" w:rsidRPr="000958D2">
        <w:rPr>
          <w:rFonts w:ascii="Times New Roman" w:eastAsia="Times New Roman" w:hAnsi="Times New Roman" w:cs="Times New Roman"/>
          <w:sz w:val="24"/>
          <w:szCs w:val="24"/>
          <w:lang w:eastAsia="hu-HU"/>
        </w:rPr>
        <w:t xml:space="preserve">(1) A </w:t>
      </w:r>
      <w:r w:rsidR="00347D88" w:rsidRPr="000958D2">
        <w:rPr>
          <w:rFonts w:ascii="Times New Roman" w:eastAsia="Times New Roman" w:hAnsi="Times New Roman" w:cs="Times New Roman"/>
          <w:sz w:val="24"/>
          <w:szCs w:val="24"/>
          <w:lang w:eastAsia="hu-HU"/>
        </w:rPr>
        <w:t>28</w:t>
      </w:r>
      <w:r w:rsidR="00F81C68" w:rsidRPr="000958D2">
        <w:rPr>
          <w:rFonts w:ascii="Times New Roman" w:eastAsia="Times New Roman" w:hAnsi="Times New Roman" w:cs="Times New Roman"/>
          <w:sz w:val="24"/>
          <w:szCs w:val="24"/>
          <w:lang w:eastAsia="hu-HU"/>
        </w:rPr>
        <w:t>. § (2) bekezdése szerinti tevékenység esetén a településképi bejelentési eljárás során vizsgálni kell, hogy az építészeti-műszaki tervdokumentáció:</w:t>
      </w:r>
    </w:p>
    <w:p w:rsidR="00B2499A" w:rsidRPr="000958D2" w:rsidRDefault="00F81C68" w:rsidP="000958D2">
      <w:pPr>
        <w:spacing w:after="0" w:line="240" w:lineRule="auto"/>
        <w:jc w:val="both"/>
        <w:rPr>
          <w:rFonts w:ascii="Times New Roman" w:eastAsia="Times New Roman" w:hAnsi="Times New Roman" w:cs="Times New Roman"/>
          <w:sz w:val="24"/>
          <w:szCs w:val="24"/>
          <w:lang w:eastAsia="hu-HU"/>
        </w:rPr>
      </w:pPr>
      <w:proofErr w:type="gramStart"/>
      <w:r w:rsidRPr="000958D2">
        <w:rPr>
          <w:rFonts w:ascii="Times New Roman" w:eastAsia="Times New Roman" w:hAnsi="Times New Roman" w:cs="Times New Roman"/>
          <w:sz w:val="24"/>
          <w:szCs w:val="24"/>
          <w:lang w:eastAsia="hu-HU"/>
        </w:rPr>
        <w:t>a</w:t>
      </w:r>
      <w:proofErr w:type="gramEnd"/>
      <w:r w:rsidRPr="000958D2">
        <w:rPr>
          <w:rFonts w:ascii="Times New Roman" w:eastAsia="Times New Roman" w:hAnsi="Times New Roman" w:cs="Times New Roman"/>
          <w:sz w:val="24"/>
          <w:szCs w:val="24"/>
          <w:lang w:eastAsia="hu-HU"/>
        </w:rPr>
        <w:t xml:space="preserve">) megfelel-e a </w:t>
      </w:r>
      <w:proofErr w:type="spellStart"/>
      <w:r w:rsidRPr="000958D2">
        <w:rPr>
          <w:rFonts w:ascii="Times New Roman" w:eastAsia="Times New Roman" w:hAnsi="Times New Roman" w:cs="Times New Roman"/>
          <w:sz w:val="24"/>
          <w:szCs w:val="24"/>
          <w:lang w:eastAsia="hu-HU"/>
        </w:rPr>
        <w:t>HÉSZ-ben</w:t>
      </w:r>
      <w:proofErr w:type="spellEnd"/>
      <w:r w:rsidRPr="000958D2">
        <w:rPr>
          <w:rFonts w:ascii="Times New Roman" w:eastAsia="Times New Roman" w:hAnsi="Times New Roman" w:cs="Times New Roman"/>
          <w:sz w:val="24"/>
          <w:szCs w:val="24"/>
          <w:lang w:eastAsia="hu-HU"/>
        </w:rPr>
        <w:t xml:space="preserve"> és a településképi rendeletben foglalt előírásoknak,</w:t>
      </w:r>
    </w:p>
    <w:p w:rsidR="006645DD" w:rsidRDefault="006645DD" w:rsidP="000958D2">
      <w:pPr>
        <w:spacing w:after="0" w:line="240" w:lineRule="auto"/>
        <w:jc w:val="both"/>
        <w:rPr>
          <w:rFonts w:ascii="Times New Roman" w:eastAsia="Times New Roman" w:hAnsi="Times New Roman" w:cs="Times New Roman"/>
          <w:strike/>
          <w:color w:val="FF0000"/>
          <w:sz w:val="24"/>
          <w:szCs w:val="24"/>
          <w:lang w:eastAsia="hu-HU"/>
        </w:rPr>
      </w:pPr>
    </w:p>
    <w:p w:rsidR="00F81C68" w:rsidRPr="000958D2" w:rsidRDefault="008560E9" w:rsidP="000958D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w:t>
      </w:r>
      <w:r w:rsidR="00F81C68" w:rsidRPr="000958D2">
        <w:rPr>
          <w:rFonts w:ascii="Times New Roman" w:eastAsia="Times New Roman" w:hAnsi="Times New Roman" w:cs="Times New Roman"/>
          <w:sz w:val="24"/>
          <w:szCs w:val="24"/>
          <w:lang w:eastAsia="hu-HU"/>
        </w:rPr>
        <w:t>) figyelembe veszi-e az arculati kézikönyvben található településképi megjelenésre, építészeti illeszkedésre vonatkozó javaslatokat, valamint hogy</w:t>
      </w:r>
    </w:p>
    <w:p w:rsidR="00F81C68" w:rsidRPr="000958D2" w:rsidRDefault="008560E9" w:rsidP="000958D2">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w:t>
      </w:r>
      <w:r w:rsidR="00F81C68" w:rsidRPr="000958D2">
        <w:rPr>
          <w:rFonts w:ascii="Times New Roman" w:eastAsia="Times New Roman" w:hAnsi="Times New Roman" w:cs="Times New Roman"/>
          <w:sz w:val="24"/>
          <w:szCs w:val="24"/>
          <w:lang w:eastAsia="hu-HU"/>
        </w:rPr>
        <w:t>) a b) pont szerinti javaslatoktól eltérő megoldás azokkal egyenértékű vagy kedvezőbb beépítést, illetve településképi megjelenést eredményez-e.</w:t>
      </w:r>
    </w:p>
    <w:p w:rsidR="00B2499A" w:rsidRDefault="00B2499A" w:rsidP="00B2499A">
      <w:pPr>
        <w:spacing w:after="0" w:line="240" w:lineRule="auto"/>
        <w:jc w:val="both"/>
        <w:rPr>
          <w:rFonts w:ascii="Times New Roman" w:eastAsia="Times New Roman" w:hAnsi="Times New Roman" w:cs="Times New Roman"/>
          <w:sz w:val="24"/>
          <w:szCs w:val="24"/>
          <w:lang w:eastAsia="hu-HU"/>
        </w:rPr>
      </w:pPr>
    </w:p>
    <w:p w:rsidR="00F81C68" w:rsidRPr="000958D2" w:rsidRDefault="00F81C68" w:rsidP="00B2499A">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(2) A telepítéssel kapcsolatban vizsgálni kell, hogy:</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proofErr w:type="gramStart"/>
      <w:r w:rsidRPr="000958D2">
        <w:rPr>
          <w:rFonts w:ascii="Times New Roman" w:eastAsia="Times New Roman" w:hAnsi="Times New Roman" w:cs="Times New Roman"/>
          <w:sz w:val="24"/>
          <w:szCs w:val="24"/>
          <w:lang w:eastAsia="hu-HU"/>
        </w:rPr>
        <w:t>a</w:t>
      </w:r>
      <w:proofErr w:type="gramEnd"/>
      <w:r w:rsidRPr="000958D2">
        <w:rPr>
          <w:rFonts w:ascii="Times New Roman" w:eastAsia="Times New Roman" w:hAnsi="Times New Roman" w:cs="Times New Roman"/>
          <w:sz w:val="24"/>
          <w:szCs w:val="24"/>
          <w:lang w:eastAsia="hu-HU"/>
        </w:rPr>
        <w:t xml:space="preserve">) </w:t>
      </w:r>
      <w:proofErr w:type="spellStart"/>
      <w:r w:rsidRPr="000958D2">
        <w:rPr>
          <w:rFonts w:ascii="Times New Roman" w:eastAsia="Times New Roman" w:hAnsi="Times New Roman" w:cs="Times New Roman"/>
          <w:sz w:val="24"/>
          <w:szCs w:val="24"/>
          <w:lang w:eastAsia="hu-HU"/>
        </w:rPr>
        <w:t>a</w:t>
      </w:r>
      <w:proofErr w:type="spellEnd"/>
      <w:r w:rsidRPr="000958D2">
        <w:rPr>
          <w:rFonts w:ascii="Times New Roman" w:eastAsia="Times New Roman" w:hAnsi="Times New Roman" w:cs="Times New Roman"/>
          <w:sz w:val="24"/>
          <w:szCs w:val="24"/>
          <w:lang w:eastAsia="hu-HU"/>
        </w:rPr>
        <w:t xml:space="preserve"> beépítés módja megfelel-e a környezetbe illeszkedés követelményének,</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b) megfelelően veszi-e figyelembe a kialakult, illetve átalakuló környező beépítés adottságait, rendeltetésszerű használatának és fejlesztésének lehetőségeit,</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c) nem korlátozza-e indokolatlan mértékben a szomszédos ingatlanok benapozását, illetve építmények kilátását,</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d) több építési ütemben megvalósuló új beépítés esetén:</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i/>
          <w:iCs/>
          <w:sz w:val="24"/>
          <w:szCs w:val="24"/>
          <w:lang w:eastAsia="hu-HU"/>
        </w:rPr>
        <w:t>da</w:t>
      </w:r>
      <w:r w:rsidRPr="000958D2">
        <w:rPr>
          <w:rFonts w:ascii="Times New Roman" w:eastAsia="Times New Roman" w:hAnsi="Times New Roman" w:cs="Times New Roman"/>
          <w:sz w:val="24"/>
          <w:szCs w:val="24"/>
          <w:lang w:eastAsia="hu-HU"/>
        </w:rPr>
        <w:t>) biztosított lesz-e minden ütemben az előírásoknak és az illeszkedési követelményeknek való megfelelés, a bővítés megvalósíthatósága,</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proofErr w:type="gramStart"/>
      <w:r w:rsidRPr="000958D2">
        <w:rPr>
          <w:rFonts w:ascii="Times New Roman" w:eastAsia="Times New Roman" w:hAnsi="Times New Roman" w:cs="Times New Roman"/>
          <w:i/>
          <w:iCs/>
          <w:sz w:val="24"/>
          <w:szCs w:val="24"/>
          <w:lang w:eastAsia="hu-HU"/>
        </w:rPr>
        <w:t>db</w:t>
      </w:r>
      <w:proofErr w:type="gramEnd"/>
      <w:r w:rsidRPr="000958D2">
        <w:rPr>
          <w:rFonts w:ascii="Times New Roman" w:eastAsia="Times New Roman" w:hAnsi="Times New Roman" w:cs="Times New Roman"/>
          <w:sz w:val="24"/>
          <w:szCs w:val="24"/>
          <w:lang w:eastAsia="hu-HU"/>
        </w:rPr>
        <w:t>) a beépítés javasolt sorrendje megfelel-e a rendezett településképpel kapcsolatos követelményeknek.</w:t>
      </w:r>
    </w:p>
    <w:p w:rsidR="00B2499A" w:rsidRDefault="00B2499A" w:rsidP="000958D2">
      <w:pPr>
        <w:spacing w:after="0" w:line="240" w:lineRule="auto"/>
        <w:jc w:val="both"/>
        <w:rPr>
          <w:rFonts w:ascii="Times New Roman" w:eastAsia="Times New Roman" w:hAnsi="Times New Roman" w:cs="Times New Roman"/>
          <w:sz w:val="24"/>
          <w:szCs w:val="24"/>
          <w:lang w:eastAsia="hu-HU"/>
        </w:rPr>
      </w:pP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lastRenderedPageBreak/>
        <w:t>(3) Az építmény, épületrész megjelenésével kialakításával kapcsolatban vizsgálni kell, hogy</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proofErr w:type="gramStart"/>
      <w:r w:rsidRPr="000958D2">
        <w:rPr>
          <w:rFonts w:ascii="Times New Roman" w:eastAsia="Times New Roman" w:hAnsi="Times New Roman" w:cs="Times New Roman"/>
          <w:sz w:val="24"/>
          <w:szCs w:val="24"/>
          <w:lang w:eastAsia="hu-HU"/>
        </w:rPr>
        <w:t>a</w:t>
      </w:r>
      <w:proofErr w:type="gramEnd"/>
      <w:r w:rsidRPr="000958D2">
        <w:rPr>
          <w:rFonts w:ascii="Times New Roman" w:eastAsia="Times New Roman" w:hAnsi="Times New Roman" w:cs="Times New Roman"/>
          <w:sz w:val="24"/>
          <w:szCs w:val="24"/>
          <w:lang w:eastAsia="hu-HU"/>
        </w:rPr>
        <w:t>) azok építészeti megoldásai megfelelően illeszkednek-e a kialakult, illetve a helyi építési szabályzat szerint átalakuló épített környezethez,</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b) a külső megjelenés megfelel-e e rendelet előírásainak, az arculati kézikönyvben megfogalmazott elvárásoknak,</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c) összhangban van-e az épület rendeltetésével és használatának sajátosságaival,</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d) a terv városképi szempontból kedvező megoldást tartalmaz-e az épület gépészeti és egyéb berendezései tartozékai elhelyezésére, továbbá hogy</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proofErr w:type="gramStart"/>
      <w:r w:rsidRPr="000958D2">
        <w:rPr>
          <w:rFonts w:ascii="Times New Roman" w:eastAsia="Times New Roman" w:hAnsi="Times New Roman" w:cs="Times New Roman"/>
          <w:sz w:val="24"/>
          <w:szCs w:val="24"/>
          <w:lang w:eastAsia="hu-HU"/>
        </w:rPr>
        <w:t>e</w:t>
      </w:r>
      <w:proofErr w:type="gramEnd"/>
      <w:r w:rsidRPr="000958D2">
        <w:rPr>
          <w:rFonts w:ascii="Times New Roman" w:eastAsia="Times New Roman" w:hAnsi="Times New Roman" w:cs="Times New Roman"/>
          <w:sz w:val="24"/>
          <w:szCs w:val="24"/>
          <w:lang w:eastAsia="hu-HU"/>
        </w:rPr>
        <w:t>) a tetőzet kialakítása - különösen hajlásszöge és esetleges tetőfelépítményei - megfelelően illeszkednek-e a domináns környezet adottságaihoz.</w:t>
      </w:r>
    </w:p>
    <w:p w:rsidR="00B2499A" w:rsidRDefault="00B2499A" w:rsidP="000958D2">
      <w:pPr>
        <w:spacing w:after="0" w:line="240" w:lineRule="auto"/>
        <w:jc w:val="both"/>
        <w:rPr>
          <w:rFonts w:ascii="Times New Roman" w:eastAsia="Times New Roman" w:hAnsi="Times New Roman" w:cs="Times New Roman"/>
          <w:sz w:val="24"/>
          <w:szCs w:val="24"/>
          <w:lang w:eastAsia="hu-HU"/>
        </w:rPr>
      </w:pP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(4) A határoló közterülettel való kapcsolatot illetően vizsgálni kell, hogy megfelelően veszi-e figyelembe a közterület adottságait és esetleges berendezéseit, műtárgyait, valamint növényzetét.</w:t>
      </w:r>
    </w:p>
    <w:p w:rsidR="00B2499A" w:rsidRDefault="00B2499A" w:rsidP="000958D2">
      <w:pPr>
        <w:spacing w:after="0" w:line="240" w:lineRule="auto"/>
        <w:jc w:val="both"/>
        <w:rPr>
          <w:rFonts w:ascii="Times New Roman" w:eastAsia="Times New Roman" w:hAnsi="Times New Roman" w:cs="Times New Roman"/>
          <w:sz w:val="24"/>
          <w:szCs w:val="24"/>
          <w:lang w:eastAsia="hu-HU"/>
        </w:rPr>
      </w:pP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(5) A jelen rendelet előírásai szerint településképi bejelentési eljárást kell lefolytatni meglévő építmények rendeltetésének - részleges vagy teljes - megváltoztatása esetén, amennyiben az új rendeltetés szerinti területhasználat:</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proofErr w:type="gramStart"/>
      <w:r w:rsidRPr="000958D2">
        <w:rPr>
          <w:rFonts w:ascii="Times New Roman" w:eastAsia="Times New Roman" w:hAnsi="Times New Roman" w:cs="Times New Roman"/>
          <w:sz w:val="24"/>
          <w:szCs w:val="24"/>
          <w:lang w:eastAsia="hu-HU"/>
        </w:rPr>
        <w:t>a</w:t>
      </w:r>
      <w:proofErr w:type="gramEnd"/>
      <w:r w:rsidRPr="000958D2">
        <w:rPr>
          <w:rFonts w:ascii="Times New Roman" w:eastAsia="Times New Roman" w:hAnsi="Times New Roman" w:cs="Times New Roman"/>
          <w:sz w:val="24"/>
          <w:szCs w:val="24"/>
          <w:lang w:eastAsia="hu-HU"/>
        </w:rPr>
        <w:t>) telephely engedélyezési eljárás lefolytatását teszi szükségessé,</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b) a korábbi rendeltetéshez képest környezetvédelmi (elsősorban zaj- és légszennyezési) szempontból kedvezőtlenebb helyzetet teremthet,</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c) jelentősen megváltoztatja az ingatlanon belüli gépkocsi-forgalmat, valamint</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d) a jogszabályi előírásoknak megfelelően többlet-parkolóhely, rakodóhely kialakítását teszi</w:t>
      </w:r>
      <w:r w:rsidR="00347D88" w:rsidRPr="000958D2">
        <w:rPr>
          <w:rFonts w:ascii="Times New Roman" w:eastAsia="Times New Roman" w:hAnsi="Times New Roman" w:cs="Times New Roman"/>
          <w:sz w:val="24"/>
          <w:szCs w:val="24"/>
          <w:lang w:eastAsia="hu-HU"/>
        </w:rPr>
        <w:t xml:space="preserve"> </w:t>
      </w:r>
      <w:r w:rsidRPr="000958D2">
        <w:rPr>
          <w:rFonts w:ascii="Times New Roman" w:eastAsia="Times New Roman" w:hAnsi="Times New Roman" w:cs="Times New Roman"/>
          <w:sz w:val="24"/>
          <w:szCs w:val="24"/>
          <w:lang w:eastAsia="hu-HU"/>
        </w:rPr>
        <w:t>szükségessé, érinti a közterület kialakítását, illetve a közterületen lévő berendezéseket, növényzetet, valamint ha érinti a kapcsolódó közterület közúti vagy gyalogos, illetve kerékpáros forgalmát, azok biztonságát veszélyeztetheti.</w:t>
      </w:r>
    </w:p>
    <w:p w:rsidR="00B2499A" w:rsidRDefault="00B2499A" w:rsidP="000958D2">
      <w:pPr>
        <w:spacing w:after="0" w:line="240" w:lineRule="auto"/>
        <w:jc w:val="both"/>
        <w:rPr>
          <w:rFonts w:ascii="Times New Roman" w:eastAsia="Times New Roman" w:hAnsi="Times New Roman" w:cs="Times New Roman"/>
          <w:sz w:val="24"/>
          <w:szCs w:val="24"/>
          <w:lang w:eastAsia="hu-HU"/>
        </w:rPr>
      </w:pP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(6)</w:t>
      </w:r>
      <w:r w:rsidR="00347D88" w:rsidRPr="000958D2">
        <w:rPr>
          <w:rFonts w:ascii="Times New Roman" w:eastAsia="Times New Roman" w:hAnsi="Times New Roman" w:cs="Times New Roman"/>
          <w:sz w:val="24"/>
          <w:szCs w:val="24"/>
          <w:lang w:eastAsia="hu-HU"/>
        </w:rPr>
        <w:t xml:space="preserve"> </w:t>
      </w:r>
      <w:r w:rsidRPr="000958D2">
        <w:rPr>
          <w:rFonts w:ascii="Times New Roman" w:eastAsia="Times New Roman" w:hAnsi="Times New Roman" w:cs="Times New Roman"/>
          <w:sz w:val="24"/>
          <w:szCs w:val="24"/>
          <w:lang w:eastAsia="hu-HU"/>
        </w:rPr>
        <w:t>A polgármester ellenőrzi a bejelentési kötelezettség teljesítését és a bejelentett</w:t>
      </w:r>
      <w:r w:rsidR="00347D88" w:rsidRPr="000958D2">
        <w:rPr>
          <w:rFonts w:ascii="Times New Roman" w:eastAsia="Times New Roman" w:hAnsi="Times New Roman" w:cs="Times New Roman"/>
          <w:sz w:val="24"/>
          <w:szCs w:val="24"/>
          <w:lang w:eastAsia="hu-HU"/>
        </w:rPr>
        <w:t xml:space="preserve"> </w:t>
      </w:r>
      <w:r w:rsidRPr="000958D2">
        <w:rPr>
          <w:rFonts w:ascii="Times New Roman" w:eastAsia="Times New Roman" w:hAnsi="Times New Roman" w:cs="Times New Roman"/>
          <w:sz w:val="24"/>
          <w:szCs w:val="24"/>
          <w:lang w:eastAsia="hu-HU"/>
        </w:rPr>
        <w:t>tevékenység előírásoknak megfelelő végzését.</w:t>
      </w:r>
    </w:p>
    <w:p w:rsidR="00F81C68" w:rsidRPr="000958D2" w:rsidRDefault="00F81C68" w:rsidP="000958D2">
      <w:pPr>
        <w:spacing w:after="0" w:line="240" w:lineRule="auto"/>
        <w:jc w:val="both"/>
        <w:rPr>
          <w:rFonts w:ascii="Times New Roman" w:eastAsia="Times New Roman" w:hAnsi="Times New Roman" w:cs="Times New Roman"/>
          <w:sz w:val="24"/>
          <w:szCs w:val="24"/>
          <w:lang w:eastAsia="hu-HU"/>
        </w:rPr>
      </w:pPr>
    </w:p>
    <w:p w:rsidR="00F81C68" w:rsidRPr="000958D2" w:rsidRDefault="008560E9" w:rsidP="00B2499A">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28</w:t>
      </w:r>
      <w:r w:rsidR="00A4354F" w:rsidRPr="000958D2">
        <w:rPr>
          <w:rFonts w:ascii="Times New Roman" w:eastAsia="Times New Roman" w:hAnsi="Times New Roman" w:cs="Times New Roman"/>
          <w:b/>
          <w:bCs/>
          <w:sz w:val="24"/>
          <w:szCs w:val="24"/>
          <w:lang w:eastAsia="hu-HU"/>
        </w:rPr>
        <w:t xml:space="preserve">. </w:t>
      </w:r>
      <w:r w:rsidR="00F81C68" w:rsidRPr="000958D2">
        <w:rPr>
          <w:rFonts w:ascii="Times New Roman" w:eastAsia="Times New Roman" w:hAnsi="Times New Roman" w:cs="Times New Roman"/>
          <w:b/>
          <w:bCs/>
          <w:sz w:val="24"/>
          <w:szCs w:val="24"/>
          <w:lang w:eastAsia="hu-HU"/>
        </w:rPr>
        <w:t>Településképi kötelezés</w:t>
      </w:r>
    </w:p>
    <w:p w:rsidR="00F81C68" w:rsidRPr="000958D2" w:rsidRDefault="00F81C68" w:rsidP="000958D2">
      <w:pPr>
        <w:spacing w:after="0" w:line="240" w:lineRule="auto"/>
        <w:jc w:val="both"/>
        <w:rPr>
          <w:rFonts w:ascii="Times New Roman" w:eastAsia="Times New Roman" w:hAnsi="Times New Roman" w:cs="Times New Roman"/>
          <w:b/>
          <w:bCs/>
          <w:sz w:val="24"/>
          <w:szCs w:val="24"/>
          <w:lang w:eastAsia="hu-HU"/>
        </w:rPr>
      </w:pPr>
    </w:p>
    <w:p w:rsidR="00BE2F58" w:rsidRPr="000958D2" w:rsidRDefault="00A4354F" w:rsidP="000958D2">
      <w:pPr>
        <w:spacing w:after="0" w:line="240" w:lineRule="auto"/>
        <w:jc w:val="both"/>
        <w:rPr>
          <w:rFonts w:ascii="Times New Roman" w:hAnsi="Times New Roman" w:cs="Times New Roman"/>
          <w:color w:val="000000" w:themeColor="text1"/>
          <w:sz w:val="24"/>
          <w:szCs w:val="24"/>
        </w:rPr>
      </w:pPr>
      <w:r w:rsidRPr="000958D2">
        <w:rPr>
          <w:rFonts w:ascii="Times New Roman" w:hAnsi="Times New Roman" w:cs="Times New Roman"/>
          <w:b/>
          <w:sz w:val="24"/>
          <w:szCs w:val="24"/>
        </w:rPr>
        <w:t>3</w:t>
      </w:r>
      <w:r w:rsidR="00347D88" w:rsidRPr="000958D2">
        <w:rPr>
          <w:rFonts w:ascii="Times New Roman" w:hAnsi="Times New Roman" w:cs="Times New Roman"/>
          <w:b/>
          <w:sz w:val="24"/>
          <w:szCs w:val="24"/>
        </w:rPr>
        <w:t>2</w:t>
      </w:r>
      <w:r w:rsidR="00BE2F58" w:rsidRPr="000958D2">
        <w:rPr>
          <w:rFonts w:ascii="Times New Roman" w:hAnsi="Times New Roman" w:cs="Times New Roman"/>
          <w:b/>
          <w:sz w:val="24"/>
          <w:szCs w:val="24"/>
        </w:rPr>
        <w:t>. §</w:t>
      </w:r>
      <w:r w:rsidR="00BE2F58" w:rsidRPr="000958D2">
        <w:rPr>
          <w:rFonts w:ascii="Times New Roman" w:hAnsi="Times New Roman" w:cs="Times New Roman"/>
          <w:sz w:val="24"/>
          <w:szCs w:val="24"/>
        </w:rPr>
        <w:t xml:space="preserve"> (1) A polgármester ellenőrzi a bejelentési kötelezettség teljesítését, a bejelentett tevékenység folytatását, és ha bejelentési eljárás lefolytatásának elmulasztását észleli, vagy a tevékenység folytatását a bejelentési eljárás során megtiltotta vagy azt tudomásul vette, azonban attól eltérő végrehajtást tapasztal, kötelezési </w:t>
      </w:r>
      <w:r w:rsidR="00BE2F58" w:rsidRPr="000958D2">
        <w:rPr>
          <w:rFonts w:ascii="Times New Roman" w:hAnsi="Times New Roman" w:cs="Times New Roman"/>
          <w:color w:val="000000" w:themeColor="text1"/>
          <w:sz w:val="24"/>
          <w:szCs w:val="24"/>
        </w:rPr>
        <w:t xml:space="preserve">eljárást folytat le. </w:t>
      </w:r>
    </w:p>
    <w:p w:rsidR="00B2499A" w:rsidRDefault="00B2499A" w:rsidP="000958D2">
      <w:pPr>
        <w:spacing w:after="0" w:line="240" w:lineRule="auto"/>
        <w:jc w:val="both"/>
        <w:rPr>
          <w:rFonts w:ascii="Times New Roman" w:eastAsia="Times New Roman" w:hAnsi="Times New Roman" w:cs="Times New Roman"/>
          <w:sz w:val="24"/>
          <w:szCs w:val="24"/>
          <w:lang w:eastAsia="hu-HU"/>
        </w:rPr>
      </w:pPr>
    </w:p>
    <w:p w:rsidR="00BE2F58" w:rsidRPr="000958D2" w:rsidRDefault="00BE2F5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 xml:space="preserve">(2) A polgármester településképi kötelezés formájában - önkormányzati hatósági döntéssel </w:t>
      </w:r>
      <w:r w:rsidRPr="000958D2">
        <w:rPr>
          <w:rFonts w:ascii="Times New Roman" w:eastAsia="Times New Roman" w:hAnsi="Times New Roman" w:cs="Times New Roman"/>
          <w:color w:val="000000" w:themeColor="text1"/>
          <w:sz w:val="24"/>
          <w:szCs w:val="24"/>
          <w:lang w:eastAsia="hu-HU"/>
        </w:rPr>
        <w:t xml:space="preserve">– a jogszabályokban </w:t>
      </w:r>
      <w:r w:rsidRPr="000958D2">
        <w:rPr>
          <w:rFonts w:ascii="Times New Roman" w:eastAsia="Times New Roman" w:hAnsi="Times New Roman" w:cs="Times New Roman"/>
          <w:sz w:val="24"/>
          <w:szCs w:val="24"/>
          <w:lang w:eastAsia="hu-HU"/>
        </w:rPr>
        <w:t>és az e rendeletben megfogalmazott településképi követelmények be nem tartása esetén az ingatlan tulajdonosát az építmény, építményrész felújítására, átalakítására vagy elbontására kötelezi.</w:t>
      </w:r>
    </w:p>
    <w:p w:rsidR="00B2499A" w:rsidRDefault="00B2499A" w:rsidP="000958D2">
      <w:pPr>
        <w:spacing w:after="0" w:line="240" w:lineRule="auto"/>
        <w:jc w:val="both"/>
        <w:rPr>
          <w:rFonts w:ascii="Times New Roman" w:hAnsi="Times New Roman" w:cs="Times New Roman"/>
          <w:sz w:val="24"/>
          <w:szCs w:val="24"/>
        </w:rPr>
      </w:pPr>
    </w:p>
    <w:p w:rsidR="00BE2F58" w:rsidRPr="000958D2" w:rsidRDefault="00BE2F58"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 xml:space="preserve">(3) A jogszabályokban és a településképi rendeletben meghatározott településképi követelmények megszegése vagy végre nem hajtása esetén, e magatartás elkövetőjével szemben a polgármester (2) bekezdésben foglalt jogkövetkezményeken túl településkép - védelmi bírságot szab ki.  </w:t>
      </w:r>
    </w:p>
    <w:p w:rsidR="00B2499A" w:rsidRDefault="00B2499A" w:rsidP="000958D2">
      <w:pPr>
        <w:spacing w:after="0" w:line="240" w:lineRule="auto"/>
        <w:jc w:val="both"/>
        <w:rPr>
          <w:rFonts w:ascii="Times New Roman" w:hAnsi="Times New Roman" w:cs="Times New Roman"/>
          <w:sz w:val="24"/>
          <w:szCs w:val="24"/>
        </w:rPr>
      </w:pPr>
    </w:p>
    <w:p w:rsidR="00BE2F58" w:rsidRPr="000958D2" w:rsidRDefault="00BE2F5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hAnsi="Times New Roman" w:cs="Times New Roman"/>
          <w:sz w:val="24"/>
          <w:szCs w:val="24"/>
        </w:rPr>
        <w:t xml:space="preserve">(4) A </w:t>
      </w:r>
      <w:r w:rsidRPr="000958D2">
        <w:rPr>
          <w:rFonts w:ascii="Times New Roman" w:eastAsia="Times New Roman" w:hAnsi="Times New Roman" w:cs="Times New Roman"/>
          <w:sz w:val="24"/>
          <w:szCs w:val="24"/>
          <w:lang w:eastAsia="hu-HU"/>
        </w:rPr>
        <w:t xml:space="preserve">településkép-védelmi bírság legmagasabb összege </w:t>
      </w:r>
      <w:r w:rsidRPr="000958D2">
        <w:rPr>
          <w:rFonts w:ascii="Times New Roman" w:hAnsi="Times New Roman" w:cs="Times New Roman"/>
          <w:sz w:val="24"/>
          <w:szCs w:val="24"/>
        </w:rPr>
        <w:t>1.000.000 forintig terjedhet:</w:t>
      </w:r>
    </w:p>
    <w:p w:rsidR="00BE2F58" w:rsidRPr="000958D2" w:rsidRDefault="00BE2F58" w:rsidP="000958D2">
      <w:pPr>
        <w:spacing w:after="0" w:line="240" w:lineRule="auto"/>
        <w:jc w:val="both"/>
        <w:rPr>
          <w:rFonts w:ascii="Times New Roman" w:hAnsi="Times New Roman" w:cs="Times New Roman"/>
          <w:sz w:val="24"/>
          <w:szCs w:val="24"/>
        </w:rPr>
      </w:pPr>
      <w:proofErr w:type="gramStart"/>
      <w:r w:rsidRPr="000958D2">
        <w:rPr>
          <w:rFonts w:ascii="Times New Roman" w:hAnsi="Times New Roman" w:cs="Times New Roman"/>
          <w:sz w:val="24"/>
          <w:szCs w:val="24"/>
        </w:rPr>
        <w:t>a</w:t>
      </w:r>
      <w:proofErr w:type="gramEnd"/>
      <w:r w:rsidRPr="000958D2">
        <w:rPr>
          <w:rFonts w:ascii="Times New Roman" w:hAnsi="Times New Roman" w:cs="Times New Roman"/>
          <w:sz w:val="24"/>
          <w:szCs w:val="24"/>
        </w:rPr>
        <w:t xml:space="preserve">) településképi bejelentési kötelezettség elmulasztása esetén, </w:t>
      </w:r>
    </w:p>
    <w:p w:rsidR="00BE2F58" w:rsidRPr="000958D2" w:rsidRDefault="00BE2F58"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 xml:space="preserve">b) a polgármester tiltása ellenére végzett tevékenység esetén, </w:t>
      </w:r>
    </w:p>
    <w:p w:rsidR="00BE2F58" w:rsidRPr="000958D2" w:rsidRDefault="00BE2F58"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color w:val="000000" w:themeColor="text1"/>
          <w:sz w:val="24"/>
          <w:szCs w:val="24"/>
        </w:rPr>
        <w:lastRenderedPageBreak/>
        <w:t>c) a bejelentési dokumentációban foglaltaktól eltérő tevékenység folytatása esetén</w:t>
      </w:r>
      <w:r w:rsidRPr="000958D2">
        <w:rPr>
          <w:rFonts w:ascii="Times New Roman" w:hAnsi="Times New Roman" w:cs="Times New Roman"/>
          <w:sz w:val="24"/>
          <w:szCs w:val="24"/>
        </w:rPr>
        <w:t xml:space="preserve">, </w:t>
      </w:r>
    </w:p>
    <w:p w:rsidR="00BE2F58" w:rsidRPr="000958D2" w:rsidRDefault="00BE2F58"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d) településképi kötelezésben foglaltak végre nem hajtása esetén.</w:t>
      </w:r>
    </w:p>
    <w:p w:rsidR="00B2499A" w:rsidRDefault="00B2499A" w:rsidP="000958D2">
      <w:pPr>
        <w:spacing w:after="0" w:line="240" w:lineRule="auto"/>
        <w:jc w:val="both"/>
        <w:rPr>
          <w:rFonts w:ascii="Times New Roman" w:eastAsia="Times New Roman" w:hAnsi="Times New Roman" w:cs="Times New Roman"/>
          <w:sz w:val="24"/>
          <w:szCs w:val="24"/>
          <w:lang w:eastAsia="hu-HU"/>
        </w:rPr>
      </w:pPr>
    </w:p>
    <w:p w:rsidR="00BE2F58" w:rsidRPr="000958D2" w:rsidRDefault="00BE2F58" w:rsidP="000958D2">
      <w:pPr>
        <w:spacing w:after="0" w:line="240" w:lineRule="auto"/>
        <w:jc w:val="both"/>
        <w:rPr>
          <w:rFonts w:ascii="Times New Roman" w:eastAsia="Times New Roman" w:hAnsi="Times New Roman" w:cs="Times New Roman"/>
          <w:sz w:val="24"/>
          <w:szCs w:val="24"/>
          <w:lang w:eastAsia="hu-HU"/>
        </w:rPr>
      </w:pPr>
      <w:r w:rsidRPr="000958D2">
        <w:rPr>
          <w:rFonts w:ascii="Times New Roman" w:eastAsia="Times New Roman" w:hAnsi="Times New Roman" w:cs="Times New Roman"/>
          <w:sz w:val="24"/>
          <w:szCs w:val="24"/>
          <w:lang w:eastAsia="hu-HU"/>
        </w:rPr>
        <w:t xml:space="preserve">(5) A polgármester a településképi kötelezési eljárást az általános közigazgatási rendtartásról szóló 2016.évi CL. törvény (a továbbiakban: </w:t>
      </w:r>
      <w:proofErr w:type="spellStart"/>
      <w:r w:rsidRPr="000958D2">
        <w:rPr>
          <w:rFonts w:ascii="Times New Roman" w:eastAsia="Times New Roman" w:hAnsi="Times New Roman" w:cs="Times New Roman"/>
          <w:sz w:val="24"/>
          <w:szCs w:val="24"/>
          <w:lang w:eastAsia="hu-HU"/>
        </w:rPr>
        <w:t>Ákr</w:t>
      </w:r>
      <w:proofErr w:type="spellEnd"/>
      <w:r w:rsidRPr="000958D2">
        <w:rPr>
          <w:rFonts w:ascii="Times New Roman" w:eastAsia="Times New Roman" w:hAnsi="Times New Roman" w:cs="Times New Roman"/>
          <w:sz w:val="24"/>
          <w:szCs w:val="24"/>
          <w:lang w:eastAsia="hu-HU"/>
        </w:rPr>
        <w:t>.) szabályai szerint folytatja le.</w:t>
      </w:r>
    </w:p>
    <w:p w:rsidR="00B2499A" w:rsidRDefault="00B2499A" w:rsidP="000958D2">
      <w:pPr>
        <w:spacing w:after="0" w:line="240" w:lineRule="auto"/>
        <w:jc w:val="both"/>
        <w:rPr>
          <w:rFonts w:ascii="Times New Roman" w:hAnsi="Times New Roman" w:cs="Times New Roman"/>
          <w:sz w:val="24"/>
          <w:szCs w:val="24"/>
        </w:rPr>
      </w:pPr>
    </w:p>
    <w:p w:rsidR="00BE2F58" w:rsidRPr="000958D2" w:rsidRDefault="00BE2F58"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(6) A településképi kötelezés</w:t>
      </w:r>
      <w:r w:rsidR="001E4C36" w:rsidRPr="000958D2">
        <w:rPr>
          <w:rFonts w:ascii="Times New Roman" w:hAnsi="Times New Roman" w:cs="Times New Roman"/>
          <w:sz w:val="24"/>
          <w:szCs w:val="24"/>
        </w:rPr>
        <w:t>ben foglaltak</w:t>
      </w:r>
      <w:r w:rsidRPr="000958D2">
        <w:rPr>
          <w:rFonts w:ascii="Times New Roman" w:hAnsi="Times New Roman" w:cs="Times New Roman"/>
          <w:sz w:val="24"/>
          <w:szCs w:val="24"/>
        </w:rPr>
        <w:t xml:space="preserve"> </w:t>
      </w:r>
      <w:r w:rsidR="001E4C36" w:rsidRPr="000958D2">
        <w:rPr>
          <w:rFonts w:ascii="Times New Roman" w:hAnsi="Times New Roman" w:cs="Times New Roman"/>
          <w:sz w:val="24"/>
          <w:szCs w:val="24"/>
        </w:rPr>
        <w:t>teljesítésének</w:t>
      </w:r>
      <w:r w:rsidRPr="000958D2">
        <w:rPr>
          <w:rFonts w:ascii="Times New Roman" w:hAnsi="Times New Roman" w:cs="Times New Roman"/>
          <w:sz w:val="24"/>
          <w:szCs w:val="24"/>
        </w:rPr>
        <w:t xml:space="preserve"> elmulasztása esetén a polgármester önkormányzati hatósági jogkörében eljárva, a legmagasabb összegű településképi bírságot ismételten mindaddig kiszabhatja, amíg a jogsértő állapot meg nem szűnik. </w:t>
      </w:r>
    </w:p>
    <w:p w:rsidR="00B2499A" w:rsidRDefault="00B2499A" w:rsidP="000958D2">
      <w:pPr>
        <w:spacing w:after="0" w:line="240" w:lineRule="auto"/>
        <w:jc w:val="both"/>
        <w:rPr>
          <w:rFonts w:ascii="Times New Roman" w:hAnsi="Times New Roman" w:cs="Times New Roman"/>
          <w:sz w:val="24"/>
          <w:szCs w:val="24"/>
        </w:rPr>
      </w:pPr>
    </w:p>
    <w:p w:rsidR="00A34312" w:rsidRPr="000958D2" w:rsidRDefault="00BE2F58"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(7) A bírság megfizetése nem mentesíti a kötelezettet a jogsértő állapot megszüntetésének kötelezettsége alól.</w:t>
      </w:r>
    </w:p>
    <w:p w:rsidR="001E4C36" w:rsidRPr="000958D2" w:rsidRDefault="001E4C36" w:rsidP="000958D2">
      <w:pPr>
        <w:spacing w:after="0" w:line="240" w:lineRule="auto"/>
        <w:jc w:val="both"/>
        <w:rPr>
          <w:rFonts w:ascii="Times New Roman" w:hAnsi="Times New Roman" w:cs="Times New Roman"/>
          <w:sz w:val="24"/>
          <w:szCs w:val="24"/>
        </w:rPr>
      </w:pPr>
    </w:p>
    <w:p w:rsidR="009B12C7" w:rsidRDefault="008560E9" w:rsidP="000958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w:t>
      </w:r>
      <w:bookmarkStart w:id="0" w:name="_GoBack"/>
      <w:bookmarkEnd w:id="0"/>
      <w:r w:rsidR="00A4354F" w:rsidRPr="000958D2">
        <w:rPr>
          <w:rFonts w:ascii="Times New Roman" w:hAnsi="Times New Roman" w:cs="Times New Roman"/>
          <w:b/>
          <w:bCs/>
          <w:sz w:val="24"/>
          <w:szCs w:val="24"/>
        </w:rPr>
        <w:t>. Záró</w:t>
      </w:r>
      <w:r w:rsidR="00A34312" w:rsidRPr="000958D2">
        <w:rPr>
          <w:rFonts w:ascii="Times New Roman" w:hAnsi="Times New Roman" w:cs="Times New Roman"/>
          <w:b/>
          <w:bCs/>
          <w:sz w:val="24"/>
          <w:szCs w:val="24"/>
        </w:rPr>
        <w:t xml:space="preserve"> rendelkezések</w:t>
      </w:r>
    </w:p>
    <w:p w:rsidR="00B2499A" w:rsidRPr="000958D2" w:rsidRDefault="00B2499A" w:rsidP="000958D2">
      <w:pPr>
        <w:spacing w:after="0" w:line="240" w:lineRule="auto"/>
        <w:jc w:val="center"/>
        <w:rPr>
          <w:rFonts w:ascii="Times New Roman" w:hAnsi="Times New Roman" w:cs="Times New Roman"/>
          <w:sz w:val="24"/>
          <w:szCs w:val="24"/>
        </w:rPr>
      </w:pPr>
    </w:p>
    <w:p w:rsidR="00A34312" w:rsidRPr="000958D2" w:rsidRDefault="00A34312"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b/>
          <w:bCs/>
          <w:sz w:val="24"/>
          <w:szCs w:val="24"/>
        </w:rPr>
        <w:t>3</w:t>
      </w:r>
      <w:r w:rsidR="00347D88" w:rsidRPr="000958D2">
        <w:rPr>
          <w:rFonts w:ascii="Times New Roman" w:hAnsi="Times New Roman" w:cs="Times New Roman"/>
          <w:b/>
          <w:bCs/>
          <w:sz w:val="24"/>
          <w:szCs w:val="24"/>
        </w:rPr>
        <w:t>3</w:t>
      </w:r>
      <w:r w:rsidRPr="000958D2">
        <w:rPr>
          <w:rFonts w:ascii="Times New Roman" w:hAnsi="Times New Roman" w:cs="Times New Roman"/>
          <w:b/>
          <w:bCs/>
          <w:sz w:val="24"/>
          <w:szCs w:val="24"/>
        </w:rPr>
        <w:t>.§</w:t>
      </w:r>
      <w:r w:rsidR="00347D88" w:rsidRPr="000958D2">
        <w:rPr>
          <w:rFonts w:ascii="Times New Roman" w:hAnsi="Times New Roman" w:cs="Times New Roman"/>
          <w:b/>
          <w:bCs/>
          <w:sz w:val="24"/>
          <w:szCs w:val="24"/>
        </w:rPr>
        <w:t xml:space="preserve"> </w:t>
      </w:r>
      <w:r w:rsidRPr="000958D2">
        <w:rPr>
          <w:rFonts w:ascii="Times New Roman" w:hAnsi="Times New Roman" w:cs="Times New Roman"/>
          <w:sz w:val="24"/>
          <w:szCs w:val="24"/>
        </w:rPr>
        <w:t xml:space="preserve">(1) </w:t>
      </w:r>
      <w:r w:rsidR="009B12C7" w:rsidRPr="000958D2">
        <w:rPr>
          <w:rFonts w:ascii="Times New Roman" w:hAnsi="Times New Roman" w:cs="Times New Roman"/>
          <w:sz w:val="24"/>
          <w:szCs w:val="24"/>
        </w:rPr>
        <w:t xml:space="preserve">Ez a rendelet a kihirdetését követő napon lép hatályba. Rendelkezéseit a hatályba lépését követően </w:t>
      </w:r>
      <w:r w:rsidR="00347D88" w:rsidRPr="000958D2">
        <w:rPr>
          <w:rFonts w:ascii="Times New Roman" w:hAnsi="Times New Roman" w:cs="Times New Roman"/>
          <w:sz w:val="24"/>
          <w:szCs w:val="24"/>
        </w:rPr>
        <w:t>indult eljárásokban</w:t>
      </w:r>
      <w:r w:rsidR="009B12C7" w:rsidRPr="000958D2">
        <w:rPr>
          <w:rFonts w:ascii="Times New Roman" w:hAnsi="Times New Roman" w:cs="Times New Roman"/>
          <w:sz w:val="24"/>
          <w:szCs w:val="24"/>
        </w:rPr>
        <w:t xml:space="preserve"> kell alkalmazni.</w:t>
      </w:r>
    </w:p>
    <w:p w:rsidR="00B2499A" w:rsidRDefault="00B2499A" w:rsidP="000958D2">
      <w:pPr>
        <w:spacing w:after="0" w:line="240" w:lineRule="auto"/>
        <w:jc w:val="both"/>
        <w:rPr>
          <w:rFonts w:ascii="Times New Roman" w:hAnsi="Times New Roman" w:cs="Times New Roman"/>
          <w:sz w:val="24"/>
          <w:szCs w:val="24"/>
        </w:rPr>
      </w:pPr>
    </w:p>
    <w:p w:rsidR="009B12C7" w:rsidRPr="000958D2" w:rsidRDefault="009B12C7" w:rsidP="000958D2">
      <w:pPr>
        <w:spacing w:after="0" w:line="240" w:lineRule="auto"/>
        <w:jc w:val="both"/>
        <w:rPr>
          <w:rFonts w:ascii="Times New Roman" w:hAnsi="Times New Roman" w:cs="Times New Roman"/>
          <w:sz w:val="24"/>
          <w:szCs w:val="24"/>
        </w:rPr>
      </w:pPr>
      <w:r w:rsidRPr="00B2499A">
        <w:rPr>
          <w:rFonts w:ascii="Times New Roman" w:hAnsi="Times New Roman" w:cs="Times New Roman"/>
          <w:sz w:val="24"/>
          <w:szCs w:val="24"/>
        </w:rPr>
        <w:t>(2)</w:t>
      </w:r>
      <w:r w:rsidRPr="000958D2">
        <w:rPr>
          <w:rFonts w:ascii="Times New Roman" w:hAnsi="Times New Roman" w:cs="Times New Roman"/>
          <w:b/>
          <w:bCs/>
          <w:sz w:val="24"/>
          <w:szCs w:val="24"/>
        </w:rPr>
        <w:t xml:space="preserve"> </w:t>
      </w:r>
      <w:r w:rsidRPr="000958D2">
        <w:rPr>
          <w:rFonts w:ascii="Times New Roman" w:hAnsi="Times New Roman" w:cs="Times New Roman"/>
          <w:bCs/>
          <w:sz w:val="24"/>
          <w:szCs w:val="24"/>
        </w:rPr>
        <w:t>Hatályát veszti a 17/</w:t>
      </w:r>
      <w:proofErr w:type="gramStart"/>
      <w:r w:rsidRPr="000958D2">
        <w:rPr>
          <w:rFonts w:ascii="Times New Roman" w:hAnsi="Times New Roman" w:cs="Times New Roman"/>
          <w:bCs/>
          <w:sz w:val="24"/>
          <w:szCs w:val="24"/>
        </w:rPr>
        <w:t>2017(</w:t>
      </w:r>
      <w:proofErr w:type="gramEnd"/>
      <w:r w:rsidRPr="000958D2">
        <w:rPr>
          <w:rFonts w:ascii="Times New Roman" w:hAnsi="Times New Roman" w:cs="Times New Roman"/>
          <w:bCs/>
          <w:sz w:val="24"/>
          <w:szCs w:val="24"/>
        </w:rPr>
        <w:t>XII.6) önkormányzati rendelet</w:t>
      </w:r>
      <w:r w:rsidR="00347D88" w:rsidRPr="000958D2">
        <w:rPr>
          <w:rFonts w:ascii="Times New Roman" w:hAnsi="Times New Roman" w:cs="Times New Roman"/>
          <w:bCs/>
          <w:sz w:val="24"/>
          <w:szCs w:val="24"/>
        </w:rPr>
        <w:t>.</w:t>
      </w:r>
    </w:p>
    <w:p w:rsidR="00A34312" w:rsidRPr="000958D2" w:rsidRDefault="00A34312" w:rsidP="000958D2">
      <w:pPr>
        <w:spacing w:after="0" w:line="240" w:lineRule="auto"/>
        <w:jc w:val="both"/>
        <w:rPr>
          <w:rFonts w:ascii="Times New Roman" w:hAnsi="Times New Roman" w:cs="Times New Roman"/>
          <w:sz w:val="24"/>
          <w:szCs w:val="24"/>
        </w:rPr>
      </w:pPr>
    </w:p>
    <w:p w:rsidR="00A34312" w:rsidRDefault="00A34312" w:rsidP="000958D2">
      <w:pPr>
        <w:spacing w:after="0" w:line="240" w:lineRule="auto"/>
        <w:jc w:val="both"/>
        <w:rPr>
          <w:rFonts w:ascii="Times New Roman" w:hAnsi="Times New Roman" w:cs="Times New Roman"/>
          <w:sz w:val="24"/>
          <w:szCs w:val="24"/>
        </w:rPr>
      </w:pPr>
    </w:p>
    <w:p w:rsidR="00B2499A" w:rsidRDefault="00B2499A" w:rsidP="000958D2">
      <w:pPr>
        <w:spacing w:after="0" w:line="240" w:lineRule="auto"/>
        <w:jc w:val="both"/>
        <w:rPr>
          <w:rFonts w:ascii="Times New Roman" w:hAnsi="Times New Roman" w:cs="Times New Roman"/>
          <w:sz w:val="24"/>
          <w:szCs w:val="24"/>
        </w:rPr>
      </w:pPr>
    </w:p>
    <w:p w:rsidR="00B2499A" w:rsidRDefault="00B2499A" w:rsidP="000958D2">
      <w:pPr>
        <w:spacing w:after="0" w:line="240" w:lineRule="auto"/>
        <w:jc w:val="both"/>
        <w:rPr>
          <w:rFonts w:ascii="Times New Roman" w:hAnsi="Times New Roman" w:cs="Times New Roman"/>
          <w:sz w:val="24"/>
          <w:szCs w:val="24"/>
        </w:rPr>
      </w:pPr>
    </w:p>
    <w:p w:rsidR="00B2499A" w:rsidRPr="000958D2" w:rsidRDefault="00B2499A" w:rsidP="000958D2">
      <w:pPr>
        <w:spacing w:after="0" w:line="240" w:lineRule="auto"/>
        <w:jc w:val="both"/>
        <w:rPr>
          <w:rFonts w:ascii="Times New Roman" w:hAnsi="Times New Roman" w:cs="Times New Roman"/>
          <w:sz w:val="24"/>
          <w:szCs w:val="24"/>
        </w:rPr>
      </w:pPr>
    </w:p>
    <w:p w:rsidR="00A34312" w:rsidRPr="000958D2" w:rsidRDefault="00347D88"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 xml:space="preserve">                        </w:t>
      </w:r>
      <w:proofErr w:type="spellStart"/>
      <w:r w:rsidR="009B12C7" w:rsidRPr="000958D2">
        <w:rPr>
          <w:rFonts w:ascii="Times New Roman" w:hAnsi="Times New Roman" w:cs="Times New Roman"/>
          <w:sz w:val="24"/>
          <w:szCs w:val="24"/>
        </w:rPr>
        <w:t>Fésüs</w:t>
      </w:r>
      <w:proofErr w:type="spellEnd"/>
      <w:r w:rsidR="009B12C7" w:rsidRPr="000958D2">
        <w:rPr>
          <w:rFonts w:ascii="Times New Roman" w:hAnsi="Times New Roman" w:cs="Times New Roman"/>
          <w:sz w:val="24"/>
          <w:szCs w:val="24"/>
        </w:rPr>
        <w:t xml:space="preserve"> </w:t>
      </w:r>
      <w:proofErr w:type="gramStart"/>
      <w:r w:rsidR="009B12C7" w:rsidRPr="000958D2">
        <w:rPr>
          <w:rFonts w:ascii="Times New Roman" w:hAnsi="Times New Roman" w:cs="Times New Roman"/>
          <w:sz w:val="24"/>
          <w:szCs w:val="24"/>
        </w:rPr>
        <w:t>Sándor</w:t>
      </w:r>
      <w:r w:rsidRPr="000958D2">
        <w:rPr>
          <w:rFonts w:ascii="Times New Roman" w:hAnsi="Times New Roman" w:cs="Times New Roman"/>
          <w:sz w:val="24"/>
          <w:szCs w:val="24"/>
        </w:rPr>
        <w:t xml:space="preserve">                                               </w:t>
      </w:r>
      <w:r w:rsidR="009B12C7" w:rsidRPr="000958D2">
        <w:rPr>
          <w:rFonts w:ascii="Times New Roman" w:hAnsi="Times New Roman" w:cs="Times New Roman"/>
          <w:sz w:val="24"/>
          <w:szCs w:val="24"/>
        </w:rPr>
        <w:t>dr.</w:t>
      </w:r>
      <w:proofErr w:type="gramEnd"/>
      <w:r w:rsidR="009B12C7" w:rsidRPr="000958D2">
        <w:rPr>
          <w:rFonts w:ascii="Times New Roman" w:hAnsi="Times New Roman" w:cs="Times New Roman"/>
          <w:sz w:val="24"/>
          <w:szCs w:val="24"/>
        </w:rPr>
        <w:t xml:space="preserve"> Guti László</w:t>
      </w:r>
    </w:p>
    <w:p w:rsidR="00A34312" w:rsidRPr="000958D2" w:rsidRDefault="00347D88" w:rsidP="000958D2">
      <w:pPr>
        <w:spacing w:after="0" w:line="240" w:lineRule="auto"/>
        <w:jc w:val="both"/>
        <w:rPr>
          <w:rFonts w:ascii="Times New Roman" w:hAnsi="Times New Roman" w:cs="Times New Roman"/>
          <w:sz w:val="24"/>
          <w:szCs w:val="24"/>
        </w:rPr>
      </w:pPr>
      <w:r w:rsidRPr="000958D2">
        <w:rPr>
          <w:rFonts w:ascii="Times New Roman" w:hAnsi="Times New Roman" w:cs="Times New Roman"/>
          <w:sz w:val="24"/>
          <w:szCs w:val="24"/>
        </w:rPr>
        <w:t xml:space="preserve">                         </w:t>
      </w:r>
      <w:proofErr w:type="gramStart"/>
      <w:r w:rsidR="00A34312" w:rsidRPr="000958D2">
        <w:rPr>
          <w:rFonts w:ascii="Times New Roman" w:hAnsi="Times New Roman" w:cs="Times New Roman"/>
          <w:sz w:val="24"/>
          <w:szCs w:val="24"/>
        </w:rPr>
        <w:t>polgármester</w:t>
      </w:r>
      <w:proofErr w:type="gramEnd"/>
      <w:r w:rsidRPr="000958D2">
        <w:rPr>
          <w:rFonts w:ascii="Times New Roman" w:hAnsi="Times New Roman" w:cs="Times New Roman"/>
          <w:sz w:val="24"/>
          <w:szCs w:val="24"/>
        </w:rPr>
        <w:t xml:space="preserve">                                                      </w:t>
      </w:r>
      <w:r w:rsidR="00A34312" w:rsidRPr="000958D2">
        <w:rPr>
          <w:rFonts w:ascii="Times New Roman" w:hAnsi="Times New Roman" w:cs="Times New Roman"/>
          <w:sz w:val="24"/>
          <w:szCs w:val="24"/>
        </w:rPr>
        <w:t>jegyző</w:t>
      </w:r>
    </w:p>
    <w:p w:rsidR="000958D2" w:rsidRDefault="000958D2">
      <w:pPr>
        <w:rPr>
          <w:rFonts w:ascii="Times New Roman" w:hAnsi="Times New Roman" w:cs="Times New Roman"/>
          <w:sz w:val="24"/>
          <w:szCs w:val="24"/>
        </w:rPr>
      </w:pPr>
      <w:r>
        <w:rPr>
          <w:rFonts w:ascii="Times New Roman" w:hAnsi="Times New Roman" w:cs="Times New Roman"/>
          <w:sz w:val="24"/>
          <w:szCs w:val="24"/>
        </w:rPr>
        <w:br w:type="page"/>
      </w:r>
    </w:p>
    <w:p w:rsidR="00560058" w:rsidRDefault="00560058" w:rsidP="00560058">
      <w:r>
        <w:lastRenderedPageBreak/>
        <w:t>1</w:t>
      </w:r>
      <w:proofErr w:type="gramStart"/>
      <w:r>
        <w:t>.melléklet</w:t>
      </w:r>
      <w:proofErr w:type="gramEnd"/>
    </w:p>
    <w:p w:rsidR="00560058" w:rsidRDefault="00560058" w:rsidP="00560058">
      <w:pPr>
        <w:pStyle w:val="Listaszerbekezds"/>
      </w:pPr>
    </w:p>
    <w:p w:rsidR="00560058" w:rsidRDefault="00560058" w:rsidP="00560058">
      <w:pPr>
        <w:pStyle w:val="Listaszerbekezds"/>
        <w:ind w:left="0"/>
      </w:pPr>
      <w:r>
        <w:t>Helyi védelemre javasolt épületek:</w:t>
      </w:r>
    </w:p>
    <w:p w:rsidR="00560058" w:rsidRDefault="00560058" w:rsidP="00560058">
      <w:pPr>
        <w:pStyle w:val="Listaszerbekezds"/>
      </w:pPr>
    </w:p>
    <w:tbl>
      <w:tblPr>
        <w:tblStyle w:val="Rcsostblzat"/>
        <w:tblW w:w="0" w:type="auto"/>
        <w:tblLook w:val="04A0" w:firstRow="1" w:lastRow="0" w:firstColumn="1" w:lastColumn="0" w:noHBand="0" w:noVBand="1"/>
      </w:tblPr>
      <w:tblGrid>
        <w:gridCol w:w="2265"/>
        <w:gridCol w:w="2265"/>
        <w:gridCol w:w="2266"/>
        <w:gridCol w:w="2266"/>
      </w:tblGrid>
      <w:tr w:rsidR="00560058" w:rsidTr="001F1369">
        <w:tc>
          <w:tcPr>
            <w:tcW w:w="2265" w:type="dxa"/>
          </w:tcPr>
          <w:p w:rsidR="00560058" w:rsidRDefault="00560058" w:rsidP="001F1369">
            <w:r>
              <w:t>sorszám</w:t>
            </w:r>
          </w:p>
        </w:tc>
        <w:tc>
          <w:tcPr>
            <w:tcW w:w="2265" w:type="dxa"/>
          </w:tcPr>
          <w:p w:rsidR="00560058" w:rsidRDefault="00560058" w:rsidP="001F1369">
            <w:r>
              <w:t>megnevezés</w:t>
            </w:r>
          </w:p>
        </w:tc>
        <w:tc>
          <w:tcPr>
            <w:tcW w:w="2266" w:type="dxa"/>
          </w:tcPr>
          <w:p w:rsidR="00560058" w:rsidRDefault="00560058" w:rsidP="001F1369">
            <w:r>
              <w:t>utca-szám</w:t>
            </w:r>
          </w:p>
        </w:tc>
        <w:tc>
          <w:tcPr>
            <w:tcW w:w="2266" w:type="dxa"/>
          </w:tcPr>
          <w:p w:rsidR="00560058" w:rsidRDefault="00560058" w:rsidP="001F1369">
            <w:r>
              <w:t>hrsz.</w:t>
            </w:r>
          </w:p>
        </w:tc>
      </w:tr>
      <w:tr w:rsidR="00560058" w:rsidTr="001F1369">
        <w:tc>
          <w:tcPr>
            <w:tcW w:w="2265" w:type="dxa"/>
          </w:tcPr>
          <w:p w:rsidR="00560058" w:rsidRDefault="00560058" w:rsidP="001F1369">
            <w:r>
              <w:t>1.</w:t>
            </w:r>
          </w:p>
        </w:tc>
        <w:tc>
          <w:tcPr>
            <w:tcW w:w="2265" w:type="dxa"/>
          </w:tcPr>
          <w:p w:rsidR="00560058" w:rsidRDefault="00560058" w:rsidP="001F1369">
            <w:r>
              <w:t>Varga malom</w:t>
            </w:r>
          </w:p>
        </w:tc>
        <w:tc>
          <w:tcPr>
            <w:tcW w:w="2266" w:type="dxa"/>
          </w:tcPr>
          <w:p w:rsidR="00560058" w:rsidRDefault="00560058" w:rsidP="001F1369">
            <w:r>
              <w:t>Papkeszi u.6.</w:t>
            </w:r>
          </w:p>
        </w:tc>
        <w:tc>
          <w:tcPr>
            <w:tcW w:w="2266" w:type="dxa"/>
          </w:tcPr>
          <w:p w:rsidR="00560058" w:rsidRDefault="00560058" w:rsidP="001F1369">
            <w:r>
              <w:t>88/2</w:t>
            </w:r>
          </w:p>
        </w:tc>
      </w:tr>
      <w:tr w:rsidR="00560058" w:rsidTr="001F1369">
        <w:tc>
          <w:tcPr>
            <w:tcW w:w="2265" w:type="dxa"/>
          </w:tcPr>
          <w:p w:rsidR="00560058" w:rsidRDefault="00560058" w:rsidP="001F1369">
            <w:r>
              <w:t>2.</w:t>
            </w:r>
          </w:p>
        </w:tc>
        <w:tc>
          <w:tcPr>
            <w:tcW w:w="2265" w:type="dxa"/>
          </w:tcPr>
          <w:p w:rsidR="00560058" w:rsidRDefault="00560058" w:rsidP="001F1369">
            <w:r>
              <w:t>Földdel fedett pince</w:t>
            </w:r>
          </w:p>
        </w:tc>
        <w:tc>
          <w:tcPr>
            <w:tcW w:w="2266" w:type="dxa"/>
          </w:tcPr>
          <w:p w:rsidR="00560058" w:rsidRDefault="00560058" w:rsidP="001F1369">
            <w:r>
              <w:t>Kossuth u.23.</w:t>
            </w:r>
          </w:p>
        </w:tc>
        <w:tc>
          <w:tcPr>
            <w:tcW w:w="2266" w:type="dxa"/>
          </w:tcPr>
          <w:p w:rsidR="00560058" w:rsidRDefault="00560058" w:rsidP="001F1369">
            <w:r>
              <w:t>315</w:t>
            </w:r>
          </w:p>
        </w:tc>
      </w:tr>
      <w:tr w:rsidR="00560058" w:rsidTr="001F1369">
        <w:tc>
          <w:tcPr>
            <w:tcW w:w="2265" w:type="dxa"/>
          </w:tcPr>
          <w:p w:rsidR="00560058" w:rsidRDefault="00560058" w:rsidP="001F1369">
            <w:r>
              <w:t>3.</w:t>
            </w:r>
          </w:p>
        </w:tc>
        <w:tc>
          <w:tcPr>
            <w:tcW w:w="2265" w:type="dxa"/>
          </w:tcPr>
          <w:p w:rsidR="00560058" w:rsidRDefault="00560058" w:rsidP="001F1369">
            <w:r>
              <w:t>Az egykori bőrgyár munkáslakások épülete</w:t>
            </w:r>
          </w:p>
        </w:tc>
        <w:tc>
          <w:tcPr>
            <w:tcW w:w="2266" w:type="dxa"/>
          </w:tcPr>
          <w:p w:rsidR="00560058" w:rsidRDefault="00560058" w:rsidP="001F1369"/>
        </w:tc>
        <w:tc>
          <w:tcPr>
            <w:tcW w:w="2266" w:type="dxa"/>
          </w:tcPr>
          <w:p w:rsidR="00560058" w:rsidRDefault="00560058" w:rsidP="001F1369">
            <w:r>
              <w:t>352/1</w:t>
            </w:r>
          </w:p>
        </w:tc>
      </w:tr>
      <w:tr w:rsidR="00560058" w:rsidTr="001F1369">
        <w:tc>
          <w:tcPr>
            <w:tcW w:w="2265" w:type="dxa"/>
          </w:tcPr>
          <w:p w:rsidR="00560058" w:rsidRDefault="00560058" w:rsidP="001F1369">
            <w:r>
              <w:t>4.</w:t>
            </w:r>
          </w:p>
        </w:tc>
        <w:tc>
          <w:tcPr>
            <w:tcW w:w="2265" w:type="dxa"/>
          </w:tcPr>
          <w:p w:rsidR="00560058" w:rsidRDefault="00560058" w:rsidP="001F1369">
            <w:r>
              <w:t>Kerítés</w:t>
            </w:r>
          </w:p>
        </w:tc>
        <w:tc>
          <w:tcPr>
            <w:tcW w:w="2266" w:type="dxa"/>
          </w:tcPr>
          <w:p w:rsidR="00560058" w:rsidRDefault="00560058" w:rsidP="001F1369"/>
        </w:tc>
        <w:tc>
          <w:tcPr>
            <w:tcW w:w="2266" w:type="dxa"/>
          </w:tcPr>
          <w:p w:rsidR="00560058" w:rsidRDefault="00560058" w:rsidP="001F1369">
            <w:r>
              <w:t>340</w:t>
            </w:r>
          </w:p>
        </w:tc>
      </w:tr>
      <w:tr w:rsidR="00560058" w:rsidTr="001F1369">
        <w:tc>
          <w:tcPr>
            <w:tcW w:w="2265" w:type="dxa"/>
          </w:tcPr>
          <w:p w:rsidR="00560058" w:rsidRDefault="00560058" w:rsidP="001F1369">
            <w:r>
              <w:t>5.</w:t>
            </w:r>
          </w:p>
        </w:tc>
        <w:tc>
          <w:tcPr>
            <w:tcW w:w="2265" w:type="dxa"/>
          </w:tcPr>
          <w:p w:rsidR="00560058" w:rsidRDefault="00560058" w:rsidP="001F1369">
            <w:r>
              <w:t>Az egykori Zichy-kastély épülete</w:t>
            </w:r>
          </w:p>
        </w:tc>
        <w:tc>
          <w:tcPr>
            <w:tcW w:w="2266" w:type="dxa"/>
          </w:tcPr>
          <w:p w:rsidR="00560058" w:rsidRDefault="00560058" w:rsidP="001F1369"/>
        </w:tc>
        <w:tc>
          <w:tcPr>
            <w:tcW w:w="2266" w:type="dxa"/>
          </w:tcPr>
          <w:p w:rsidR="00560058" w:rsidRDefault="00560058" w:rsidP="001F1369">
            <w:r>
              <w:t>417/1</w:t>
            </w:r>
          </w:p>
        </w:tc>
      </w:tr>
      <w:tr w:rsidR="00560058" w:rsidTr="001F1369">
        <w:tc>
          <w:tcPr>
            <w:tcW w:w="2265" w:type="dxa"/>
          </w:tcPr>
          <w:p w:rsidR="00560058" w:rsidRDefault="00560058" w:rsidP="001F1369">
            <w:r>
              <w:t>6.</w:t>
            </w:r>
          </w:p>
        </w:tc>
        <w:tc>
          <w:tcPr>
            <w:tcW w:w="2265" w:type="dxa"/>
          </w:tcPr>
          <w:p w:rsidR="00560058" w:rsidRDefault="00560058" w:rsidP="001F1369">
            <w:r>
              <w:t>Az egykori katolikus iskola épülete</w:t>
            </w:r>
          </w:p>
        </w:tc>
        <w:tc>
          <w:tcPr>
            <w:tcW w:w="2266" w:type="dxa"/>
          </w:tcPr>
          <w:p w:rsidR="00560058" w:rsidRDefault="00560058" w:rsidP="001F1369">
            <w:r>
              <w:t>Hétvezér u.1.</w:t>
            </w:r>
          </w:p>
        </w:tc>
        <w:tc>
          <w:tcPr>
            <w:tcW w:w="2266" w:type="dxa"/>
          </w:tcPr>
          <w:p w:rsidR="00560058" w:rsidRDefault="00560058" w:rsidP="001F1369">
            <w:r>
              <w:t>423/1</w:t>
            </w:r>
          </w:p>
        </w:tc>
      </w:tr>
      <w:tr w:rsidR="00560058" w:rsidTr="001F1369">
        <w:tc>
          <w:tcPr>
            <w:tcW w:w="2265" w:type="dxa"/>
          </w:tcPr>
          <w:p w:rsidR="00560058" w:rsidRDefault="00560058" w:rsidP="001F1369">
            <w:r>
              <w:t>7.</w:t>
            </w:r>
          </w:p>
        </w:tc>
        <w:tc>
          <w:tcPr>
            <w:tcW w:w="2265" w:type="dxa"/>
          </w:tcPr>
          <w:p w:rsidR="00560058" w:rsidRDefault="00560058" w:rsidP="001F1369">
            <w:r>
              <w:t>II. világháborús emlékmű</w:t>
            </w:r>
          </w:p>
        </w:tc>
        <w:tc>
          <w:tcPr>
            <w:tcW w:w="2266" w:type="dxa"/>
          </w:tcPr>
          <w:p w:rsidR="00560058" w:rsidRDefault="00560058" w:rsidP="001F1369">
            <w:r>
              <w:t>Kossuth u.</w:t>
            </w:r>
          </w:p>
        </w:tc>
        <w:tc>
          <w:tcPr>
            <w:tcW w:w="2266" w:type="dxa"/>
          </w:tcPr>
          <w:p w:rsidR="00560058" w:rsidRDefault="00560058" w:rsidP="001F1369">
            <w:r>
              <w:t>332</w:t>
            </w:r>
          </w:p>
        </w:tc>
      </w:tr>
      <w:tr w:rsidR="00560058" w:rsidTr="001F1369">
        <w:tc>
          <w:tcPr>
            <w:tcW w:w="2265" w:type="dxa"/>
          </w:tcPr>
          <w:p w:rsidR="00560058" w:rsidRDefault="00560058" w:rsidP="001F1369">
            <w:r>
              <w:t>8.</w:t>
            </w:r>
          </w:p>
        </w:tc>
        <w:tc>
          <w:tcPr>
            <w:tcW w:w="2265" w:type="dxa"/>
          </w:tcPr>
          <w:p w:rsidR="00560058" w:rsidRDefault="00560058" w:rsidP="001F1369">
            <w:r>
              <w:t>A Völgyi-kút</w:t>
            </w:r>
          </w:p>
        </w:tc>
        <w:tc>
          <w:tcPr>
            <w:tcW w:w="2266" w:type="dxa"/>
          </w:tcPr>
          <w:p w:rsidR="00560058" w:rsidRDefault="00560058" w:rsidP="001F1369">
            <w:r>
              <w:t xml:space="preserve">Petőfi </w:t>
            </w:r>
            <w:proofErr w:type="spellStart"/>
            <w:r>
              <w:t>S.u</w:t>
            </w:r>
            <w:proofErr w:type="spellEnd"/>
            <w:r>
              <w:t>.</w:t>
            </w:r>
          </w:p>
        </w:tc>
        <w:tc>
          <w:tcPr>
            <w:tcW w:w="2266" w:type="dxa"/>
          </w:tcPr>
          <w:p w:rsidR="00560058" w:rsidRDefault="00560058" w:rsidP="001F1369">
            <w:r>
              <w:t>365/3</w:t>
            </w:r>
          </w:p>
        </w:tc>
      </w:tr>
      <w:tr w:rsidR="00560058" w:rsidTr="001F1369">
        <w:tc>
          <w:tcPr>
            <w:tcW w:w="2265" w:type="dxa"/>
          </w:tcPr>
          <w:p w:rsidR="00560058" w:rsidRDefault="00560058" w:rsidP="001F1369">
            <w:r>
              <w:t>9.</w:t>
            </w:r>
          </w:p>
        </w:tc>
        <w:tc>
          <w:tcPr>
            <w:tcW w:w="2265" w:type="dxa"/>
          </w:tcPr>
          <w:p w:rsidR="00560058" w:rsidRDefault="00560058" w:rsidP="001F1369">
            <w:r>
              <w:t>Papp Gábor irodalmi szoborpark</w:t>
            </w:r>
          </w:p>
        </w:tc>
        <w:tc>
          <w:tcPr>
            <w:tcW w:w="2266" w:type="dxa"/>
          </w:tcPr>
          <w:p w:rsidR="00560058" w:rsidRDefault="00560058" w:rsidP="001F1369"/>
        </w:tc>
        <w:tc>
          <w:tcPr>
            <w:tcW w:w="2266" w:type="dxa"/>
          </w:tcPr>
          <w:p w:rsidR="00560058" w:rsidRDefault="00560058" w:rsidP="001F1369">
            <w:r>
              <w:t>94</w:t>
            </w:r>
          </w:p>
        </w:tc>
      </w:tr>
      <w:tr w:rsidR="00560058" w:rsidTr="001F1369">
        <w:tc>
          <w:tcPr>
            <w:tcW w:w="2265" w:type="dxa"/>
          </w:tcPr>
          <w:p w:rsidR="00560058" w:rsidRDefault="00560058" w:rsidP="001F1369"/>
        </w:tc>
        <w:tc>
          <w:tcPr>
            <w:tcW w:w="2265" w:type="dxa"/>
          </w:tcPr>
          <w:p w:rsidR="00560058" w:rsidRDefault="00560058" w:rsidP="001F1369"/>
        </w:tc>
        <w:tc>
          <w:tcPr>
            <w:tcW w:w="2266" w:type="dxa"/>
          </w:tcPr>
          <w:p w:rsidR="00560058" w:rsidRDefault="00560058" w:rsidP="001F1369"/>
        </w:tc>
        <w:tc>
          <w:tcPr>
            <w:tcW w:w="2266" w:type="dxa"/>
          </w:tcPr>
          <w:p w:rsidR="00560058" w:rsidRDefault="00560058" w:rsidP="001F1369"/>
        </w:tc>
      </w:tr>
      <w:tr w:rsidR="00560058" w:rsidTr="001F1369">
        <w:tc>
          <w:tcPr>
            <w:tcW w:w="2265" w:type="dxa"/>
          </w:tcPr>
          <w:p w:rsidR="00560058" w:rsidRDefault="00560058" w:rsidP="001F1369"/>
        </w:tc>
        <w:tc>
          <w:tcPr>
            <w:tcW w:w="2265" w:type="dxa"/>
          </w:tcPr>
          <w:p w:rsidR="00560058" w:rsidRDefault="00560058" w:rsidP="001F1369"/>
        </w:tc>
        <w:tc>
          <w:tcPr>
            <w:tcW w:w="2266" w:type="dxa"/>
          </w:tcPr>
          <w:p w:rsidR="00560058" w:rsidRDefault="00560058" w:rsidP="001F1369"/>
        </w:tc>
        <w:tc>
          <w:tcPr>
            <w:tcW w:w="2266" w:type="dxa"/>
          </w:tcPr>
          <w:p w:rsidR="00560058" w:rsidRDefault="00560058" w:rsidP="001F1369"/>
        </w:tc>
      </w:tr>
      <w:tr w:rsidR="00560058" w:rsidTr="001F1369">
        <w:tc>
          <w:tcPr>
            <w:tcW w:w="2265" w:type="dxa"/>
          </w:tcPr>
          <w:p w:rsidR="00560058" w:rsidRDefault="00560058" w:rsidP="001F1369"/>
        </w:tc>
        <w:tc>
          <w:tcPr>
            <w:tcW w:w="2265" w:type="dxa"/>
          </w:tcPr>
          <w:p w:rsidR="00560058" w:rsidRDefault="00560058" w:rsidP="001F1369"/>
        </w:tc>
        <w:tc>
          <w:tcPr>
            <w:tcW w:w="2266" w:type="dxa"/>
          </w:tcPr>
          <w:p w:rsidR="00560058" w:rsidRDefault="00560058" w:rsidP="001F1369"/>
        </w:tc>
        <w:tc>
          <w:tcPr>
            <w:tcW w:w="2266" w:type="dxa"/>
          </w:tcPr>
          <w:p w:rsidR="00560058" w:rsidRDefault="00560058" w:rsidP="001F1369"/>
        </w:tc>
      </w:tr>
    </w:tbl>
    <w:p w:rsidR="00205171" w:rsidRPr="000958D2" w:rsidRDefault="00205171" w:rsidP="000958D2">
      <w:pPr>
        <w:spacing w:after="0" w:line="240" w:lineRule="auto"/>
        <w:jc w:val="both"/>
        <w:rPr>
          <w:rFonts w:ascii="Times New Roman" w:hAnsi="Times New Roman" w:cs="Times New Roman"/>
          <w:sz w:val="24"/>
          <w:szCs w:val="24"/>
        </w:rPr>
      </w:pPr>
    </w:p>
    <w:p w:rsidR="00205171" w:rsidRDefault="00205171" w:rsidP="00D51222">
      <w:pPr>
        <w:jc w:val="both"/>
        <w:rPr>
          <w:rFonts w:ascii="Times New Roman" w:hAnsi="Times New Roman" w:cs="Times New Roman"/>
          <w:sz w:val="24"/>
          <w:szCs w:val="24"/>
        </w:rPr>
      </w:pPr>
    </w:p>
    <w:p w:rsidR="00560058" w:rsidRDefault="00560058" w:rsidP="00560058">
      <w:r>
        <w:t>Nyilvántartott műemlékek:</w:t>
      </w:r>
    </w:p>
    <w:p w:rsidR="00560058" w:rsidRDefault="00560058" w:rsidP="00D51222">
      <w:pPr>
        <w:jc w:val="both"/>
        <w:rPr>
          <w:rFonts w:ascii="Times New Roman" w:hAnsi="Times New Roman" w:cs="Times New Roman"/>
          <w:sz w:val="24"/>
          <w:szCs w:val="24"/>
        </w:rPr>
      </w:pPr>
    </w:p>
    <w:p w:rsidR="002C694F" w:rsidRDefault="00560058" w:rsidP="00D51222">
      <w:pPr>
        <w:jc w:val="both"/>
        <w:rPr>
          <w:rFonts w:ascii="Times New Roman" w:hAnsi="Times New Roman" w:cs="Times New Roman"/>
          <w:sz w:val="24"/>
          <w:szCs w:val="24"/>
        </w:rPr>
      </w:pPr>
      <w:r>
        <w:rPr>
          <w:noProof/>
          <w:lang w:eastAsia="hu-HU"/>
        </w:rPr>
        <w:drawing>
          <wp:inline distT="0" distB="0" distL="0" distR="0" wp14:anchorId="78BC70FE" wp14:editId="7047C0C6">
            <wp:extent cx="5753100" cy="8763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876300"/>
                    </a:xfrm>
                    <a:prstGeom prst="rect">
                      <a:avLst/>
                    </a:prstGeom>
                    <a:noFill/>
                    <a:ln>
                      <a:noFill/>
                    </a:ln>
                  </pic:spPr>
                </pic:pic>
              </a:graphicData>
            </a:graphic>
          </wp:inline>
        </w:drawing>
      </w:r>
    </w:p>
    <w:p w:rsidR="00560058" w:rsidRDefault="00560058" w:rsidP="00560058">
      <w:r>
        <w:t>Nyilvántartott lelőhelyek:</w:t>
      </w:r>
    </w:p>
    <w:p w:rsidR="002C694F" w:rsidRDefault="00560058" w:rsidP="00D51222">
      <w:pPr>
        <w:jc w:val="both"/>
        <w:rPr>
          <w:rFonts w:ascii="Times New Roman" w:hAnsi="Times New Roman" w:cs="Times New Roman"/>
          <w:sz w:val="24"/>
          <w:szCs w:val="24"/>
        </w:rPr>
      </w:pPr>
      <w:r>
        <w:rPr>
          <w:noProof/>
          <w:lang w:eastAsia="hu-HU"/>
        </w:rPr>
        <w:drawing>
          <wp:inline distT="0" distB="0" distL="0" distR="0" wp14:anchorId="5F099D0B" wp14:editId="0EDAA40A">
            <wp:extent cx="5753100" cy="118872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1188720"/>
                    </a:xfrm>
                    <a:prstGeom prst="rect">
                      <a:avLst/>
                    </a:prstGeom>
                    <a:noFill/>
                    <a:ln>
                      <a:noFill/>
                    </a:ln>
                  </pic:spPr>
                </pic:pic>
              </a:graphicData>
            </a:graphic>
          </wp:inline>
        </w:drawing>
      </w:r>
    </w:p>
    <w:p w:rsidR="002C694F" w:rsidRDefault="002C694F" w:rsidP="00D51222">
      <w:pPr>
        <w:jc w:val="both"/>
        <w:rPr>
          <w:rFonts w:ascii="Times New Roman" w:hAnsi="Times New Roman" w:cs="Times New Roman"/>
          <w:sz w:val="24"/>
          <w:szCs w:val="24"/>
        </w:rPr>
      </w:pPr>
      <w:r>
        <w:rPr>
          <w:rFonts w:ascii="Times New Roman" w:hAnsi="Times New Roman" w:cs="Times New Roman"/>
          <w:noProof/>
          <w:sz w:val="24"/>
          <w:szCs w:val="24"/>
          <w:lang w:eastAsia="hu-HU"/>
        </w:rPr>
        <w:lastRenderedPageBreak/>
        <w:drawing>
          <wp:inline distT="0" distB="0" distL="0" distR="0">
            <wp:extent cx="5225790" cy="842772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3682" cy="8440447"/>
                    </a:xfrm>
                    <a:prstGeom prst="rect">
                      <a:avLst/>
                    </a:prstGeom>
                    <a:noFill/>
                    <a:ln>
                      <a:noFill/>
                    </a:ln>
                  </pic:spPr>
                </pic:pic>
              </a:graphicData>
            </a:graphic>
          </wp:inline>
        </w:drawing>
      </w:r>
    </w:p>
    <w:p w:rsidR="002C694F" w:rsidRDefault="002C694F" w:rsidP="00D51222">
      <w:pPr>
        <w:jc w:val="both"/>
        <w:rPr>
          <w:rFonts w:ascii="Times New Roman" w:hAnsi="Times New Roman" w:cs="Times New Roman"/>
          <w:sz w:val="24"/>
          <w:szCs w:val="24"/>
        </w:rPr>
      </w:pPr>
    </w:p>
    <w:p w:rsidR="002C694F" w:rsidRPr="00D51222" w:rsidRDefault="002C694F" w:rsidP="00D51222">
      <w:pPr>
        <w:jc w:val="both"/>
        <w:rPr>
          <w:rFonts w:ascii="Times New Roman" w:hAnsi="Times New Roman" w:cs="Times New Roman"/>
          <w:sz w:val="24"/>
          <w:szCs w:val="24"/>
        </w:rPr>
      </w:pPr>
      <w:r>
        <w:rPr>
          <w:rFonts w:ascii="Times New Roman" w:hAnsi="Times New Roman" w:cs="Times New Roman"/>
          <w:noProof/>
          <w:sz w:val="24"/>
          <w:szCs w:val="24"/>
          <w:lang w:eastAsia="hu-HU"/>
        </w:rPr>
        <w:lastRenderedPageBreak/>
        <w:drawing>
          <wp:inline distT="0" distB="0" distL="0" distR="0">
            <wp:extent cx="5559481" cy="7650480"/>
            <wp:effectExtent l="0" t="0" r="3175" b="762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9158" cy="7663797"/>
                    </a:xfrm>
                    <a:prstGeom prst="rect">
                      <a:avLst/>
                    </a:prstGeom>
                    <a:noFill/>
                    <a:ln>
                      <a:noFill/>
                    </a:ln>
                  </pic:spPr>
                </pic:pic>
              </a:graphicData>
            </a:graphic>
          </wp:inline>
        </w:drawing>
      </w:r>
    </w:p>
    <w:sectPr w:rsidR="002C694F" w:rsidRPr="00D5122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AC7" w:rsidRDefault="00540AC7" w:rsidP="00F20EDF">
      <w:pPr>
        <w:spacing w:after="0" w:line="240" w:lineRule="auto"/>
      </w:pPr>
      <w:r>
        <w:separator/>
      </w:r>
    </w:p>
  </w:endnote>
  <w:endnote w:type="continuationSeparator" w:id="0">
    <w:p w:rsidR="00540AC7" w:rsidRDefault="00540AC7" w:rsidP="00F2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960931"/>
      <w:docPartObj>
        <w:docPartGallery w:val="Page Numbers (Bottom of Page)"/>
        <w:docPartUnique/>
      </w:docPartObj>
    </w:sdtPr>
    <w:sdtEndPr/>
    <w:sdtContent>
      <w:p w:rsidR="005B1F24" w:rsidRDefault="005B1F24">
        <w:pPr>
          <w:pStyle w:val="llb"/>
          <w:jc w:val="center"/>
        </w:pPr>
        <w:r>
          <w:fldChar w:fldCharType="begin"/>
        </w:r>
        <w:r>
          <w:instrText>PAGE   \* MERGEFORMAT</w:instrText>
        </w:r>
        <w:r>
          <w:fldChar w:fldCharType="separate"/>
        </w:r>
        <w:r w:rsidR="008560E9">
          <w:rPr>
            <w:noProof/>
          </w:rPr>
          <w:t>21</w:t>
        </w:r>
        <w:r>
          <w:fldChar w:fldCharType="end"/>
        </w:r>
      </w:p>
    </w:sdtContent>
  </w:sdt>
  <w:p w:rsidR="005B1F24" w:rsidRDefault="005B1F2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AC7" w:rsidRDefault="00540AC7" w:rsidP="00F20EDF">
      <w:pPr>
        <w:spacing w:after="0" w:line="240" w:lineRule="auto"/>
      </w:pPr>
      <w:r>
        <w:separator/>
      </w:r>
    </w:p>
  </w:footnote>
  <w:footnote w:type="continuationSeparator" w:id="0">
    <w:p w:rsidR="00540AC7" w:rsidRDefault="00540AC7" w:rsidP="00F20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25F"/>
    <w:multiLevelType w:val="multilevel"/>
    <w:tmpl w:val="22625B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5D145E"/>
    <w:multiLevelType w:val="multilevel"/>
    <w:tmpl w:val="FEBE48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84DD9"/>
    <w:multiLevelType w:val="multilevel"/>
    <w:tmpl w:val="97E81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20916"/>
    <w:multiLevelType w:val="multilevel"/>
    <w:tmpl w:val="F7C4C2C6"/>
    <w:lvl w:ilvl="0">
      <w:start w:val="1"/>
      <w:numFmt w:val="lowerLetter"/>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B42160F"/>
    <w:multiLevelType w:val="multilevel"/>
    <w:tmpl w:val="F5A6651E"/>
    <w:lvl w:ilvl="0">
      <w:start w:val="1"/>
      <w:numFmt w:val="lowerLetter"/>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46399A"/>
    <w:multiLevelType w:val="multilevel"/>
    <w:tmpl w:val="28BCFB4C"/>
    <w:lvl w:ilvl="0">
      <w:start w:val="1"/>
      <w:numFmt w:val="lowerLetter"/>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E95D7B"/>
    <w:multiLevelType w:val="multilevel"/>
    <w:tmpl w:val="FEF23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A931A1"/>
    <w:multiLevelType w:val="multilevel"/>
    <w:tmpl w:val="72C8E3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4802E2"/>
    <w:multiLevelType w:val="multilevel"/>
    <w:tmpl w:val="7764B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DC0A02"/>
    <w:multiLevelType w:val="multilevel"/>
    <w:tmpl w:val="29CCE7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D22228"/>
    <w:multiLevelType w:val="multilevel"/>
    <w:tmpl w:val="815641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491932"/>
    <w:multiLevelType w:val="multilevel"/>
    <w:tmpl w:val="32682064"/>
    <w:lvl w:ilvl="0">
      <w:start w:val="1"/>
      <w:numFmt w:val="decimal"/>
      <w:lvlText w:val="%1."/>
      <w:lvlJc w:val="left"/>
      <w:pPr>
        <w:tabs>
          <w:tab w:val="num" w:pos="720"/>
        </w:tabs>
        <w:ind w:left="720" w:hanging="360"/>
      </w:pPr>
    </w:lvl>
    <w:lvl w:ilvl="1">
      <w:start w:val="1"/>
      <w:numFmt w:val="decimal"/>
      <w:lvlText w:val="%2."/>
      <w:lvlJc w:val="left"/>
      <w:pPr>
        <w:ind w:left="1353" w:hanging="360"/>
      </w:pPr>
      <w:rPr>
        <w:rFonts w:hint="default"/>
      </w:rPr>
    </w:lvl>
    <w:lvl w:ilvl="2">
      <w:start w:val="1"/>
      <w:numFmt w:val="lowerLetter"/>
      <w:lvlText w:val="%3)"/>
      <w:lvlJc w:val="left"/>
      <w:pPr>
        <w:ind w:left="2160" w:hanging="360"/>
      </w:pPr>
      <w:rPr>
        <w:rFonts w:hint="default"/>
      </w:rPr>
    </w:lvl>
    <w:lvl w:ilvl="3">
      <w:start w:val="3"/>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A82788"/>
    <w:multiLevelType w:val="multilevel"/>
    <w:tmpl w:val="99C220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A925C7"/>
    <w:multiLevelType w:val="multilevel"/>
    <w:tmpl w:val="1EDA0C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B61E70"/>
    <w:multiLevelType w:val="multilevel"/>
    <w:tmpl w:val="200495E2"/>
    <w:lvl w:ilvl="0">
      <w:start w:val="1"/>
      <w:numFmt w:val="lowerLetter"/>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C631AD"/>
    <w:multiLevelType w:val="multilevel"/>
    <w:tmpl w:val="7646F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4969D7"/>
    <w:multiLevelType w:val="multilevel"/>
    <w:tmpl w:val="FC02A638"/>
    <w:lvl w:ilvl="0">
      <w:start w:val="1"/>
      <w:numFmt w:val="lowerLetter"/>
      <w:lvlText w:val="%1)"/>
      <w:lvlJc w:val="left"/>
      <w:pPr>
        <w:tabs>
          <w:tab w:val="num" w:pos="720"/>
        </w:tabs>
        <w:ind w:left="720" w:hanging="360"/>
      </w:pPr>
    </w:lvl>
    <w:lvl w:ilvl="1">
      <w:start w:val="6"/>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FC13E05"/>
    <w:multiLevelType w:val="multilevel"/>
    <w:tmpl w:val="5AC0F87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3114348"/>
    <w:multiLevelType w:val="hybridMultilevel"/>
    <w:tmpl w:val="D8E676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4D342D2"/>
    <w:multiLevelType w:val="hybridMultilevel"/>
    <w:tmpl w:val="288CD4B6"/>
    <w:lvl w:ilvl="0" w:tplc="12F47DBA">
      <w:start w:val="2"/>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0A709CF"/>
    <w:multiLevelType w:val="multilevel"/>
    <w:tmpl w:val="09A6A2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42467F2"/>
    <w:multiLevelType w:val="multilevel"/>
    <w:tmpl w:val="980C87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C215D0"/>
    <w:multiLevelType w:val="multilevel"/>
    <w:tmpl w:val="732E3702"/>
    <w:lvl w:ilvl="0">
      <w:start w:val="1"/>
      <w:numFmt w:val="lowerLetter"/>
      <w:lvlText w:val="%1."/>
      <w:lvlJc w:val="left"/>
      <w:pPr>
        <w:tabs>
          <w:tab w:val="num" w:pos="720"/>
        </w:tabs>
        <w:ind w:left="720" w:hanging="360"/>
      </w:pPr>
    </w:lvl>
    <w:lvl w:ilvl="1">
      <w:start w:val="29"/>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0C61335"/>
    <w:multiLevelType w:val="multilevel"/>
    <w:tmpl w:val="631CA23E"/>
    <w:lvl w:ilvl="0">
      <w:start w:val="2"/>
      <w:numFmt w:val="decimal"/>
      <w:lvlText w:val="(%1)"/>
      <w:lvlJc w:val="left"/>
      <w:pPr>
        <w:tabs>
          <w:tab w:val="num" w:pos="720"/>
        </w:tabs>
        <w:ind w:left="720" w:hanging="360"/>
      </w:pPr>
      <w:rPr>
        <w:rFont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1D5E9F"/>
    <w:multiLevelType w:val="multilevel"/>
    <w:tmpl w:val="8454348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7B648F"/>
    <w:multiLevelType w:val="hybridMultilevel"/>
    <w:tmpl w:val="BD9EEB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A6C37D1"/>
    <w:multiLevelType w:val="multilevel"/>
    <w:tmpl w:val="592AFA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1A2E87"/>
    <w:multiLevelType w:val="hybridMultilevel"/>
    <w:tmpl w:val="CBB09D42"/>
    <w:lvl w:ilvl="0" w:tplc="0C580B9A">
      <w:start w:val="2"/>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BFD3D36"/>
    <w:multiLevelType w:val="multilevel"/>
    <w:tmpl w:val="BAA49A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F15BB2"/>
    <w:multiLevelType w:val="multilevel"/>
    <w:tmpl w:val="B03EB9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1F4A31"/>
    <w:multiLevelType w:val="multilevel"/>
    <w:tmpl w:val="7D4E76A6"/>
    <w:lvl w:ilvl="0">
      <w:start w:val="1"/>
      <w:numFmt w:val="lowerLetter"/>
      <w:lvlText w:val="%1)"/>
      <w:lvlJc w:val="left"/>
      <w:pPr>
        <w:tabs>
          <w:tab w:val="num" w:pos="720"/>
        </w:tabs>
        <w:ind w:left="720" w:hanging="360"/>
      </w:pPr>
    </w:lvl>
    <w:lvl w:ilvl="1">
      <w:start w:val="2"/>
      <w:numFmt w:val="decimal"/>
      <w:lvlText w:val="(%2)"/>
      <w:lvlJc w:val="left"/>
      <w:pPr>
        <w:ind w:left="360" w:hanging="360"/>
      </w:pPr>
      <w:rPr>
        <w:rFonts w:hint="default"/>
      </w:rPr>
    </w:lvl>
    <w:lvl w:ilvl="2">
      <w:start w:val="1"/>
      <w:numFmt w:val="lowerLetter"/>
      <w:lvlText w:val="%3."/>
      <w:lvlJc w:val="left"/>
      <w:pPr>
        <w:tabs>
          <w:tab w:val="num" w:pos="2160"/>
        </w:tabs>
        <w:ind w:left="2160" w:hanging="360"/>
      </w:pPr>
    </w:lvl>
    <w:lvl w:ilvl="3">
      <w:start w:val="39"/>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2FA27BE"/>
    <w:multiLevelType w:val="hybridMultilevel"/>
    <w:tmpl w:val="B6E88326"/>
    <w:lvl w:ilvl="0" w:tplc="EA5C54FC">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92C52B8"/>
    <w:multiLevelType w:val="multilevel"/>
    <w:tmpl w:val="7A80FC3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8366C0"/>
    <w:multiLevelType w:val="hybridMultilevel"/>
    <w:tmpl w:val="18084060"/>
    <w:lvl w:ilvl="0" w:tplc="278ED6A2">
      <w:start w:val="1"/>
      <w:numFmt w:val="lowerLetter"/>
      <w:lvlText w:val="%1)"/>
      <w:lvlJc w:val="left"/>
      <w:pPr>
        <w:ind w:left="1440" w:hanging="360"/>
      </w:pPr>
      <w:rPr>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4" w15:restartNumberingAfterBreak="0">
    <w:nsid w:val="7C035D71"/>
    <w:multiLevelType w:val="multilevel"/>
    <w:tmpl w:val="1EBA34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F040153"/>
    <w:multiLevelType w:val="multilevel"/>
    <w:tmpl w:val="012E87A0"/>
    <w:lvl w:ilvl="0">
      <w:start w:val="1"/>
      <w:numFmt w:val="lowerLetter"/>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2"/>
  </w:num>
  <w:num w:numId="2">
    <w:abstractNumId w:val="26"/>
  </w:num>
  <w:num w:numId="3">
    <w:abstractNumId w:val="14"/>
  </w:num>
  <w:num w:numId="4">
    <w:abstractNumId w:val="21"/>
  </w:num>
  <w:num w:numId="5">
    <w:abstractNumId w:val="28"/>
  </w:num>
  <w:num w:numId="6">
    <w:abstractNumId w:val="4"/>
  </w:num>
  <w:num w:numId="7">
    <w:abstractNumId w:val="29"/>
  </w:num>
  <w:num w:numId="8">
    <w:abstractNumId w:val="16"/>
  </w:num>
  <w:num w:numId="9">
    <w:abstractNumId w:val="30"/>
  </w:num>
  <w:num w:numId="10">
    <w:abstractNumId w:val="30"/>
  </w:num>
  <w:num w:numId="11">
    <w:abstractNumId w:val="15"/>
  </w:num>
  <w:num w:numId="12">
    <w:abstractNumId w:val="10"/>
  </w:num>
  <w:num w:numId="13">
    <w:abstractNumId w:val="10"/>
    <w:lvlOverride w:ilvl="0">
      <w:startOverride w:val="4"/>
    </w:lvlOverride>
  </w:num>
  <w:num w:numId="14">
    <w:abstractNumId w:val="34"/>
  </w:num>
  <w:num w:numId="15">
    <w:abstractNumId w:val="13"/>
    <w:lvlOverride w:ilvl="0">
      <w:startOverride w:val="2"/>
    </w:lvlOverride>
  </w:num>
  <w:num w:numId="16">
    <w:abstractNumId w:val="13"/>
    <w:lvlOverride w:ilvl="0">
      <w:startOverride w:val="3"/>
    </w:lvlOverride>
  </w:num>
  <w:num w:numId="17">
    <w:abstractNumId w:val="13"/>
    <w:lvlOverride w:ilvl="0">
      <w:startOverride w:val="4"/>
    </w:lvlOverride>
  </w:num>
  <w:num w:numId="18">
    <w:abstractNumId w:val="13"/>
    <w:lvlOverride w:ilvl="0">
      <w:startOverride w:val="5"/>
    </w:lvlOverride>
  </w:num>
  <w:num w:numId="19">
    <w:abstractNumId w:val="20"/>
  </w:num>
  <w:num w:numId="20">
    <w:abstractNumId w:val="8"/>
    <w:lvlOverride w:ilvl="0">
      <w:startOverride w:val="2"/>
    </w:lvlOverride>
  </w:num>
  <w:num w:numId="21">
    <w:abstractNumId w:val="8"/>
    <w:lvlOverride w:ilvl="0">
      <w:startOverride w:val="3"/>
    </w:lvlOverride>
  </w:num>
  <w:num w:numId="22">
    <w:abstractNumId w:val="35"/>
  </w:num>
  <w:num w:numId="23">
    <w:abstractNumId w:val="1"/>
    <w:lvlOverride w:ilvl="0">
      <w:startOverride w:val="2"/>
    </w:lvlOverride>
  </w:num>
  <w:num w:numId="24">
    <w:abstractNumId w:val="7"/>
    <w:lvlOverride w:ilvl="0">
      <w:startOverride w:val="2"/>
    </w:lvlOverride>
  </w:num>
  <w:num w:numId="25">
    <w:abstractNumId w:val="7"/>
    <w:lvlOverride w:ilvl="0">
      <w:startOverride w:val="3"/>
    </w:lvlOverride>
  </w:num>
  <w:num w:numId="26">
    <w:abstractNumId w:val="7"/>
    <w:lvlOverride w:ilvl="0">
      <w:startOverride w:val="4"/>
    </w:lvlOverride>
  </w:num>
  <w:num w:numId="27">
    <w:abstractNumId w:val="7"/>
    <w:lvlOverride w:ilvl="0">
      <w:startOverride w:val="5"/>
    </w:lvlOverride>
  </w:num>
  <w:num w:numId="28">
    <w:abstractNumId w:val="24"/>
  </w:num>
  <w:num w:numId="29">
    <w:abstractNumId w:val="24"/>
    <w:lvlOverride w:ilvl="0">
      <w:startOverride w:val="5"/>
    </w:lvlOverride>
  </w:num>
  <w:num w:numId="30">
    <w:abstractNumId w:val="0"/>
    <w:lvlOverride w:ilvl="0">
      <w:startOverride w:val="2"/>
    </w:lvlOverride>
  </w:num>
  <w:num w:numId="31">
    <w:abstractNumId w:val="3"/>
  </w:num>
  <w:num w:numId="32">
    <w:abstractNumId w:val="5"/>
    <w:lvlOverride w:ilvl="0">
      <w:startOverride w:val="4"/>
    </w:lvlOverride>
  </w:num>
  <w:num w:numId="33">
    <w:abstractNumId w:val="5"/>
    <w:lvlOverride w:ilvl="0">
      <w:startOverride w:val="5"/>
    </w:lvlOverride>
  </w:num>
  <w:num w:numId="34">
    <w:abstractNumId w:val="5"/>
    <w:lvlOverride w:ilvl="0">
      <w:startOverride w:val="6"/>
    </w:lvlOverride>
  </w:num>
  <w:num w:numId="35">
    <w:abstractNumId w:val="5"/>
    <w:lvlOverride w:ilvl="0">
      <w:startOverride w:val="7"/>
    </w:lvlOverride>
  </w:num>
  <w:num w:numId="36">
    <w:abstractNumId w:val="5"/>
    <w:lvlOverride w:ilvl="0">
      <w:startOverride w:val="8"/>
    </w:lvlOverride>
  </w:num>
  <w:num w:numId="37">
    <w:abstractNumId w:val="5"/>
    <w:lvlOverride w:ilvl="0">
      <w:startOverride w:val="9"/>
    </w:lvlOverride>
  </w:num>
  <w:num w:numId="38">
    <w:abstractNumId w:val="5"/>
    <w:lvlOverride w:ilvl="0">
      <w:startOverride w:val="10"/>
    </w:lvlOverride>
  </w:num>
  <w:num w:numId="39">
    <w:abstractNumId w:val="5"/>
    <w:lvlOverride w:ilvl="0">
      <w:startOverride w:val="11"/>
    </w:lvlOverride>
  </w:num>
  <w:num w:numId="40">
    <w:abstractNumId w:val="9"/>
    <w:lvlOverride w:ilvl="0">
      <w:startOverride w:val="2"/>
    </w:lvlOverride>
  </w:num>
  <w:num w:numId="41">
    <w:abstractNumId w:val="17"/>
    <w:lvlOverride w:ilvl="0">
      <w:startOverride w:val="3"/>
    </w:lvlOverride>
  </w:num>
  <w:num w:numId="42">
    <w:abstractNumId w:val="17"/>
    <w:lvlOverride w:ilvl="0">
      <w:startOverride w:val="4"/>
    </w:lvlOverride>
  </w:num>
  <w:num w:numId="43">
    <w:abstractNumId w:val="2"/>
    <w:lvlOverride w:ilvl="0">
      <w:startOverride w:val="2"/>
    </w:lvlOverride>
  </w:num>
  <w:num w:numId="44">
    <w:abstractNumId w:val="22"/>
    <w:lvlOverride w:ilvl="0">
      <w:startOverride w:val="2"/>
    </w:lvlOverride>
  </w:num>
  <w:num w:numId="45">
    <w:abstractNumId w:val="12"/>
    <w:lvlOverride w:ilvl="0">
      <w:startOverride w:val="4"/>
    </w:lvlOverride>
  </w:num>
  <w:num w:numId="46">
    <w:abstractNumId w:val="6"/>
    <w:lvlOverride w:ilvl="0">
      <w:startOverride w:val="3"/>
    </w:lvlOverride>
  </w:num>
  <w:num w:numId="47">
    <w:abstractNumId w:val="19"/>
  </w:num>
  <w:num w:numId="48">
    <w:abstractNumId w:val="27"/>
  </w:num>
  <w:num w:numId="49">
    <w:abstractNumId w:val="33"/>
  </w:num>
  <w:num w:numId="50">
    <w:abstractNumId w:val="31"/>
  </w:num>
  <w:num w:numId="51">
    <w:abstractNumId w:val="18"/>
  </w:num>
  <w:num w:numId="52">
    <w:abstractNumId w:val="23"/>
  </w:num>
  <w:num w:numId="53">
    <w:abstractNumId w:val="11"/>
  </w:num>
  <w:num w:numId="54">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12"/>
    <w:rsid w:val="00003B03"/>
    <w:rsid w:val="00057E85"/>
    <w:rsid w:val="000958D2"/>
    <w:rsid w:val="00145A02"/>
    <w:rsid w:val="001633DC"/>
    <w:rsid w:val="00180BB5"/>
    <w:rsid w:val="001B2D9C"/>
    <w:rsid w:val="001C7B03"/>
    <w:rsid w:val="001D0C78"/>
    <w:rsid w:val="001D4789"/>
    <w:rsid w:val="001E4C36"/>
    <w:rsid w:val="001F656C"/>
    <w:rsid w:val="00205171"/>
    <w:rsid w:val="00206B7E"/>
    <w:rsid w:val="0026395B"/>
    <w:rsid w:val="002B5615"/>
    <w:rsid w:val="002C694F"/>
    <w:rsid w:val="002C753E"/>
    <w:rsid w:val="002D1D61"/>
    <w:rsid w:val="002F58F4"/>
    <w:rsid w:val="003303AA"/>
    <w:rsid w:val="00332C56"/>
    <w:rsid w:val="00347CB6"/>
    <w:rsid w:val="00347D88"/>
    <w:rsid w:val="003522BC"/>
    <w:rsid w:val="00354960"/>
    <w:rsid w:val="00367049"/>
    <w:rsid w:val="00387BB4"/>
    <w:rsid w:val="003D1AEA"/>
    <w:rsid w:val="003D42B4"/>
    <w:rsid w:val="00412EAC"/>
    <w:rsid w:val="004318B5"/>
    <w:rsid w:val="00456766"/>
    <w:rsid w:val="00472DCC"/>
    <w:rsid w:val="00490E77"/>
    <w:rsid w:val="00492E8B"/>
    <w:rsid w:val="005049B6"/>
    <w:rsid w:val="00526E8A"/>
    <w:rsid w:val="0053102A"/>
    <w:rsid w:val="00540AC7"/>
    <w:rsid w:val="0055329F"/>
    <w:rsid w:val="00560058"/>
    <w:rsid w:val="00564C28"/>
    <w:rsid w:val="005B1F24"/>
    <w:rsid w:val="005C77FD"/>
    <w:rsid w:val="005D1114"/>
    <w:rsid w:val="005D6531"/>
    <w:rsid w:val="006039DF"/>
    <w:rsid w:val="00621ADD"/>
    <w:rsid w:val="00653AFC"/>
    <w:rsid w:val="00663007"/>
    <w:rsid w:val="0066403C"/>
    <w:rsid w:val="006645DD"/>
    <w:rsid w:val="00675CB3"/>
    <w:rsid w:val="00695751"/>
    <w:rsid w:val="006A75B2"/>
    <w:rsid w:val="006B68B7"/>
    <w:rsid w:val="006E3F93"/>
    <w:rsid w:val="0070707B"/>
    <w:rsid w:val="007177BB"/>
    <w:rsid w:val="007224CE"/>
    <w:rsid w:val="007378AB"/>
    <w:rsid w:val="007446B8"/>
    <w:rsid w:val="00772D5C"/>
    <w:rsid w:val="00781AD0"/>
    <w:rsid w:val="007A0CA6"/>
    <w:rsid w:val="007B0D54"/>
    <w:rsid w:val="007C014D"/>
    <w:rsid w:val="007E3E06"/>
    <w:rsid w:val="007F61F4"/>
    <w:rsid w:val="00822AE7"/>
    <w:rsid w:val="008560E9"/>
    <w:rsid w:val="008A2254"/>
    <w:rsid w:val="008B4ADA"/>
    <w:rsid w:val="008B79C0"/>
    <w:rsid w:val="008C58F9"/>
    <w:rsid w:val="008F56F2"/>
    <w:rsid w:val="00914A7F"/>
    <w:rsid w:val="00935E12"/>
    <w:rsid w:val="00960C92"/>
    <w:rsid w:val="009A2EF8"/>
    <w:rsid w:val="009B12C7"/>
    <w:rsid w:val="00A243C8"/>
    <w:rsid w:val="00A34312"/>
    <w:rsid w:val="00A36469"/>
    <w:rsid w:val="00A41B87"/>
    <w:rsid w:val="00A4354F"/>
    <w:rsid w:val="00A61C1B"/>
    <w:rsid w:val="00A626DB"/>
    <w:rsid w:val="00A65AC5"/>
    <w:rsid w:val="00AB6A98"/>
    <w:rsid w:val="00AC7214"/>
    <w:rsid w:val="00AC7F97"/>
    <w:rsid w:val="00AF0900"/>
    <w:rsid w:val="00B02DB4"/>
    <w:rsid w:val="00B03F0E"/>
    <w:rsid w:val="00B22596"/>
    <w:rsid w:val="00B2499A"/>
    <w:rsid w:val="00B57C50"/>
    <w:rsid w:val="00B62A92"/>
    <w:rsid w:val="00B92B4D"/>
    <w:rsid w:val="00BB7A51"/>
    <w:rsid w:val="00BD0CC2"/>
    <w:rsid w:val="00BE2F58"/>
    <w:rsid w:val="00BF68C4"/>
    <w:rsid w:val="00C14359"/>
    <w:rsid w:val="00C51226"/>
    <w:rsid w:val="00C571D3"/>
    <w:rsid w:val="00CC0B40"/>
    <w:rsid w:val="00CF3130"/>
    <w:rsid w:val="00D43AA6"/>
    <w:rsid w:val="00D51222"/>
    <w:rsid w:val="00D514A4"/>
    <w:rsid w:val="00DE6E7E"/>
    <w:rsid w:val="00DF3D79"/>
    <w:rsid w:val="00E1240B"/>
    <w:rsid w:val="00E14A51"/>
    <w:rsid w:val="00E2124B"/>
    <w:rsid w:val="00E243D1"/>
    <w:rsid w:val="00E65296"/>
    <w:rsid w:val="00E70E55"/>
    <w:rsid w:val="00E861A9"/>
    <w:rsid w:val="00EA1D31"/>
    <w:rsid w:val="00EC6EAB"/>
    <w:rsid w:val="00EE58D0"/>
    <w:rsid w:val="00F0299D"/>
    <w:rsid w:val="00F07475"/>
    <w:rsid w:val="00F157F6"/>
    <w:rsid w:val="00F17C22"/>
    <w:rsid w:val="00F20EDF"/>
    <w:rsid w:val="00F26DF2"/>
    <w:rsid w:val="00F4308C"/>
    <w:rsid w:val="00F43816"/>
    <w:rsid w:val="00F47CCC"/>
    <w:rsid w:val="00F72F34"/>
    <w:rsid w:val="00F81C68"/>
    <w:rsid w:val="00F90E0A"/>
    <w:rsid w:val="00FC1432"/>
    <w:rsid w:val="00FD3454"/>
    <w:rsid w:val="00FE459D"/>
    <w:rsid w:val="00FE6C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14588-4A80-4591-8985-76117CB1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BF68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D1D61"/>
    <w:pPr>
      <w:ind w:left="720"/>
      <w:contextualSpacing/>
    </w:pPr>
  </w:style>
  <w:style w:type="paragraph" w:styleId="Nincstrkz">
    <w:name w:val="No Spacing"/>
    <w:uiPriority w:val="1"/>
    <w:qFormat/>
    <w:rsid w:val="00BF68C4"/>
    <w:pPr>
      <w:spacing w:after="0" w:line="240" w:lineRule="auto"/>
    </w:pPr>
  </w:style>
  <w:style w:type="character" w:customStyle="1" w:styleId="Cmsor1Char">
    <w:name w:val="Címsor 1 Char"/>
    <w:basedOn w:val="Bekezdsalapbettpusa"/>
    <w:link w:val="Cmsor1"/>
    <w:uiPriority w:val="9"/>
    <w:rsid w:val="00BF68C4"/>
    <w:rPr>
      <w:rFonts w:asciiTheme="majorHAnsi" w:eastAsiaTheme="majorEastAsia" w:hAnsiTheme="majorHAnsi" w:cstheme="majorBidi"/>
      <w:color w:val="2E74B5" w:themeColor="accent1" w:themeShade="BF"/>
      <w:sz w:val="32"/>
      <w:szCs w:val="32"/>
    </w:rPr>
  </w:style>
  <w:style w:type="paragraph" w:customStyle="1" w:styleId="Style10">
    <w:name w:val="Style10"/>
    <w:basedOn w:val="Norml"/>
    <w:uiPriority w:val="99"/>
    <w:rsid w:val="005C77FD"/>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hu-HU"/>
    </w:rPr>
  </w:style>
  <w:style w:type="character" w:customStyle="1" w:styleId="FontStyle25">
    <w:name w:val="Font Style25"/>
    <w:basedOn w:val="Bekezdsalapbettpusa"/>
    <w:uiPriority w:val="99"/>
    <w:rsid w:val="005C77FD"/>
    <w:rPr>
      <w:rFonts w:ascii="Times New Roman" w:hAnsi="Times New Roman" w:cs="Times New Roman"/>
      <w:color w:val="000000"/>
      <w:sz w:val="22"/>
      <w:szCs w:val="22"/>
    </w:rPr>
  </w:style>
  <w:style w:type="paragraph" w:styleId="Buborkszveg">
    <w:name w:val="Balloon Text"/>
    <w:basedOn w:val="Norml"/>
    <w:link w:val="BuborkszvegChar"/>
    <w:uiPriority w:val="99"/>
    <w:semiHidden/>
    <w:unhideWhenUsed/>
    <w:rsid w:val="00A4354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4354F"/>
    <w:rPr>
      <w:rFonts w:ascii="Segoe UI" w:hAnsi="Segoe UI" w:cs="Segoe UI"/>
      <w:sz w:val="18"/>
      <w:szCs w:val="18"/>
    </w:rPr>
  </w:style>
  <w:style w:type="paragraph" w:styleId="lfej">
    <w:name w:val="header"/>
    <w:basedOn w:val="Norml"/>
    <w:link w:val="lfejChar"/>
    <w:uiPriority w:val="99"/>
    <w:unhideWhenUsed/>
    <w:rsid w:val="00F20EDF"/>
    <w:pPr>
      <w:tabs>
        <w:tab w:val="center" w:pos="4536"/>
        <w:tab w:val="right" w:pos="9072"/>
      </w:tabs>
      <w:spacing w:after="0" w:line="240" w:lineRule="auto"/>
    </w:pPr>
  </w:style>
  <w:style w:type="character" w:customStyle="1" w:styleId="lfejChar">
    <w:name w:val="Élőfej Char"/>
    <w:basedOn w:val="Bekezdsalapbettpusa"/>
    <w:link w:val="lfej"/>
    <w:uiPriority w:val="99"/>
    <w:rsid w:val="00F20EDF"/>
  </w:style>
  <w:style w:type="paragraph" w:styleId="llb">
    <w:name w:val="footer"/>
    <w:basedOn w:val="Norml"/>
    <w:link w:val="llbChar"/>
    <w:uiPriority w:val="99"/>
    <w:unhideWhenUsed/>
    <w:rsid w:val="00F20EDF"/>
    <w:pPr>
      <w:tabs>
        <w:tab w:val="center" w:pos="4536"/>
        <w:tab w:val="right" w:pos="9072"/>
      </w:tabs>
      <w:spacing w:after="0" w:line="240" w:lineRule="auto"/>
    </w:pPr>
  </w:style>
  <w:style w:type="character" w:customStyle="1" w:styleId="llbChar">
    <w:name w:val="Élőláb Char"/>
    <w:basedOn w:val="Bekezdsalapbettpusa"/>
    <w:link w:val="llb"/>
    <w:uiPriority w:val="99"/>
    <w:rsid w:val="00F20EDF"/>
  </w:style>
  <w:style w:type="table" w:styleId="Rcsostblzat">
    <w:name w:val="Table Grid"/>
    <w:basedOn w:val="Normltblzat"/>
    <w:uiPriority w:val="39"/>
    <w:rsid w:val="00560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16299">
      <w:bodyDiv w:val="1"/>
      <w:marLeft w:val="0"/>
      <w:marRight w:val="0"/>
      <w:marTop w:val="0"/>
      <w:marBottom w:val="0"/>
      <w:divBdr>
        <w:top w:val="none" w:sz="0" w:space="0" w:color="auto"/>
        <w:left w:val="none" w:sz="0" w:space="0" w:color="auto"/>
        <w:bottom w:val="none" w:sz="0" w:space="0" w:color="auto"/>
        <w:right w:val="none" w:sz="0" w:space="0" w:color="auto"/>
      </w:divBdr>
      <w:divsChild>
        <w:div w:id="317155758">
          <w:marLeft w:val="0"/>
          <w:marRight w:val="0"/>
          <w:marTop w:val="0"/>
          <w:marBottom w:val="0"/>
          <w:divBdr>
            <w:top w:val="none" w:sz="0" w:space="0" w:color="auto"/>
            <w:left w:val="none" w:sz="0" w:space="0" w:color="auto"/>
            <w:bottom w:val="none" w:sz="0" w:space="0" w:color="auto"/>
            <w:right w:val="none" w:sz="0" w:space="0" w:color="auto"/>
          </w:divBdr>
        </w:div>
        <w:div w:id="1960991341">
          <w:marLeft w:val="0"/>
          <w:marRight w:val="0"/>
          <w:marTop w:val="0"/>
          <w:marBottom w:val="0"/>
          <w:divBdr>
            <w:top w:val="none" w:sz="0" w:space="0" w:color="auto"/>
            <w:left w:val="none" w:sz="0" w:space="0" w:color="auto"/>
            <w:bottom w:val="none" w:sz="0" w:space="0" w:color="auto"/>
            <w:right w:val="none" w:sz="0" w:space="0" w:color="auto"/>
          </w:divBdr>
        </w:div>
        <w:div w:id="2077390512">
          <w:marLeft w:val="0"/>
          <w:marRight w:val="0"/>
          <w:marTop w:val="0"/>
          <w:marBottom w:val="0"/>
          <w:divBdr>
            <w:top w:val="none" w:sz="0" w:space="0" w:color="auto"/>
            <w:left w:val="none" w:sz="0" w:space="0" w:color="auto"/>
            <w:bottom w:val="none" w:sz="0" w:space="0" w:color="auto"/>
            <w:right w:val="none" w:sz="0" w:space="0" w:color="auto"/>
          </w:divBdr>
        </w:div>
        <w:div w:id="376206453">
          <w:marLeft w:val="0"/>
          <w:marRight w:val="0"/>
          <w:marTop w:val="0"/>
          <w:marBottom w:val="0"/>
          <w:divBdr>
            <w:top w:val="none" w:sz="0" w:space="0" w:color="auto"/>
            <w:left w:val="none" w:sz="0" w:space="0" w:color="auto"/>
            <w:bottom w:val="none" w:sz="0" w:space="0" w:color="auto"/>
            <w:right w:val="none" w:sz="0" w:space="0" w:color="auto"/>
          </w:divBdr>
        </w:div>
        <w:div w:id="1171676721">
          <w:marLeft w:val="0"/>
          <w:marRight w:val="0"/>
          <w:marTop w:val="0"/>
          <w:marBottom w:val="0"/>
          <w:divBdr>
            <w:top w:val="none" w:sz="0" w:space="0" w:color="auto"/>
            <w:left w:val="none" w:sz="0" w:space="0" w:color="auto"/>
            <w:bottom w:val="none" w:sz="0" w:space="0" w:color="auto"/>
            <w:right w:val="none" w:sz="0" w:space="0" w:color="auto"/>
          </w:divBdr>
        </w:div>
        <w:div w:id="855269489">
          <w:marLeft w:val="0"/>
          <w:marRight w:val="0"/>
          <w:marTop w:val="0"/>
          <w:marBottom w:val="0"/>
          <w:divBdr>
            <w:top w:val="none" w:sz="0" w:space="0" w:color="auto"/>
            <w:left w:val="none" w:sz="0" w:space="0" w:color="auto"/>
            <w:bottom w:val="none" w:sz="0" w:space="0" w:color="auto"/>
            <w:right w:val="none" w:sz="0" w:space="0" w:color="auto"/>
          </w:divBdr>
        </w:div>
        <w:div w:id="1669139343">
          <w:marLeft w:val="0"/>
          <w:marRight w:val="0"/>
          <w:marTop w:val="0"/>
          <w:marBottom w:val="0"/>
          <w:divBdr>
            <w:top w:val="none" w:sz="0" w:space="0" w:color="auto"/>
            <w:left w:val="none" w:sz="0" w:space="0" w:color="auto"/>
            <w:bottom w:val="none" w:sz="0" w:space="0" w:color="auto"/>
            <w:right w:val="none" w:sz="0" w:space="0" w:color="auto"/>
          </w:divBdr>
        </w:div>
        <w:div w:id="910848585">
          <w:marLeft w:val="0"/>
          <w:marRight w:val="0"/>
          <w:marTop w:val="0"/>
          <w:marBottom w:val="0"/>
          <w:divBdr>
            <w:top w:val="none" w:sz="0" w:space="0" w:color="auto"/>
            <w:left w:val="none" w:sz="0" w:space="0" w:color="auto"/>
            <w:bottom w:val="none" w:sz="0" w:space="0" w:color="auto"/>
            <w:right w:val="none" w:sz="0" w:space="0" w:color="auto"/>
          </w:divBdr>
        </w:div>
        <w:div w:id="1652294063">
          <w:marLeft w:val="0"/>
          <w:marRight w:val="0"/>
          <w:marTop w:val="0"/>
          <w:marBottom w:val="0"/>
          <w:divBdr>
            <w:top w:val="none" w:sz="0" w:space="0" w:color="auto"/>
            <w:left w:val="none" w:sz="0" w:space="0" w:color="auto"/>
            <w:bottom w:val="none" w:sz="0" w:space="0" w:color="auto"/>
            <w:right w:val="none" w:sz="0" w:space="0" w:color="auto"/>
          </w:divBdr>
        </w:div>
        <w:div w:id="191065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5E20F-4835-4007-8E71-C30E3279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6869</Words>
  <Characters>47403</Characters>
  <Application>Microsoft Office Word</Application>
  <DocSecurity>0</DocSecurity>
  <Lines>395</Lines>
  <Paragraphs>108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Bogdán László</dc:creator>
  <cp:keywords/>
  <dc:description/>
  <cp:lastModifiedBy>Iroda</cp:lastModifiedBy>
  <cp:revision>4</cp:revision>
  <cp:lastPrinted>2019-12-05T12:07:00Z</cp:lastPrinted>
  <dcterms:created xsi:type="dcterms:W3CDTF">2019-12-11T10:19:00Z</dcterms:created>
  <dcterms:modified xsi:type="dcterms:W3CDTF">2019-12-17T09:09:00Z</dcterms:modified>
</cp:coreProperties>
</file>